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CB2D" w14:textId="77777777" w:rsidR="005E469E" w:rsidRPr="00294C46" w:rsidRDefault="005E469E">
      <w:pPr>
        <w:pStyle w:val="LO-normal"/>
        <w:rPr>
          <w:rFonts w:asciiTheme="minorBidi" w:eastAsia="Times New Roman" w:hAnsiTheme="minorBidi" w:cstheme="minorBidi"/>
        </w:rPr>
      </w:pPr>
    </w:p>
    <w:tbl>
      <w:tblPr>
        <w:tblW w:w="9300" w:type="dxa"/>
        <w:tblLayout w:type="fixed"/>
        <w:tblCellMar>
          <w:left w:w="115" w:type="dxa"/>
          <w:right w:w="115" w:type="dxa"/>
        </w:tblCellMar>
        <w:tblLook w:val="0400" w:firstRow="0" w:lastRow="0" w:firstColumn="0" w:lastColumn="0" w:noHBand="0" w:noVBand="1"/>
      </w:tblPr>
      <w:tblGrid>
        <w:gridCol w:w="2351"/>
        <w:gridCol w:w="6949"/>
      </w:tblGrid>
      <w:tr w:rsidR="005E469E" w:rsidRPr="00294C46" w14:paraId="37B8C67D" w14:textId="77777777">
        <w:tc>
          <w:tcPr>
            <w:tcW w:w="9299" w:type="dxa"/>
            <w:gridSpan w:val="2"/>
          </w:tcPr>
          <w:p w14:paraId="51355D68" w14:textId="77777777" w:rsidR="005E469E" w:rsidRPr="00294C46" w:rsidRDefault="00CC2F10">
            <w:pPr>
              <w:pStyle w:val="LO-normal"/>
              <w:widowControl w:val="0"/>
              <w:spacing w:before="40" w:after="40"/>
              <w:jc w:val="center"/>
              <w:rPr>
                <w:rFonts w:asciiTheme="minorBidi" w:eastAsia="Arial" w:hAnsiTheme="minorBidi" w:cstheme="minorBidi"/>
                <w:sz w:val="30"/>
                <w:szCs w:val="30"/>
              </w:rPr>
            </w:pPr>
            <w:r w:rsidRPr="00294C46">
              <w:rPr>
                <w:rFonts w:asciiTheme="minorBidi" w:eastAsia="Arial" w:hAnsiTheme="minorBidi" w:cstheme="minorBidi"/>
                <w:sz w:val="30"/>
                <w:szCs w:val="30"/>
              </w:rPr>
              <w:t xml:space="preserve">Training Capacity Building Working Groups meeting </w:t>
            </w:r>
          </w:p>
          <w:p w14:paraId="074D3361" w14:textId="77777777" w:rsidR="005E469E" w:rsidRPr="00294C46" w:rsidRDefault="00CC2F10">
            <w:pPr>
              <w:pStyle w:val="LO-normal"/>
              <w:widowControl w:val="0"/>
              <w:spacing w:before="40" w:after="40"/>
              <w:jc w:val="center"/>
              <w:rPr>
                <w:rFonts w:asciiTheme="minorBidi" w:eastAsia="Arial" w:hAnsiTheme="minorBidi" w:cstheme="minorBidi"/>
                <w:sz w:val="30"/>
                <w:szCs w:val="30"/>
              </w:rPr>
            </w:pPr>
            <w:r w:rsidRPr="00294C46">
              <w:rPr>
                <w:rFonts w:asciiTheme="minorBidi" w:eastAsia="Arial" w:hAnsiTheme="minorBidi" w:cstheme="minorBidi"/>
                <w:sz w:val="30"/>
                <w:szCs w:val="30"/>
              </w:rPr>
              <w:t>Solutions Lab project</w:t>
            </w:r>
          </w:p>
        </w:tc>
      </w:tr>
      <w:tr w:rsidR="005E469E" w:rsidRPr="00294C46" w14:paraId="238C9DAE" w14:textId="77777777">
        <w:tc>
          <w:tcPr>
            <w:tcW w:w="2351" w:type="dxa"/>
          </w:tcPr>
          <w:p w14:paraId="46A3705E" w14:textId="77777777" w:rsidR="005E469E" w:rsidRPr="00294C46" w:rsidRDefault="00CC2F10">
            <w:pPr>
              <w:pStyle w:val="LO-normal"/>
              <w:widowControl w:val="0"/>
              <w:spacing w:before="40" w:after="40"/>
              <w:rPr>
                <w:rFonts w:asciiTheme="minorBidi" w:eastAsia="Times New Roman" w:hAnsiTheme="minorBidi" w:cstheme="minorBidi"/>
              </w:rPr>
            </w:pPr>
            <w:r w:rsidRPr="00294C46">
              <w:rPr>
                <w:rFonts w:asciiTheme="minorBidi" w:eastAsia="Arial" w:hAnsiTheme="minorBidi" w:cstheme="minorBidi"/>
                <w:color w:val="000000"/>
              </w:rPr>
              <w:t>Meeting Date:</w:t>
            </w:r>
          </w:p>
        </w:tc>
        <w:tc>
          <w:tcPr>
            <w:tcW w:w="6948" w:type="dxa"/>
          </w:tcPr>
          <w:p w14:paraId="071AA084" w14:textId="4DD61B8D" w:rsidR="005E469E" w:rsidRPr="00294C46" w:rsidRDefault="00CC2F10">
            <w:pPr>
              <w:pStyle w:val="LO-normal"/>
              <w:widowControl w:val="0"/>
              <w:spacing w:before="40" w:after="40"/>
              <w:rPr>
                <w:rFonts w:asciiTheme="minorBidi" w:eastAsia="Times New Roman" w:hAnsiTheme="minorBidi" w:cstheme="minorBidi"/>
              </w:rPr>
            </w:pPr>
            <w:r w:rsidRPr="00294C46">
              <w:rPr>
                <w:rFonts w:asciiTheme="minorBidi" w:eastAsia="Arial" w:hAnsiTheme="minorBidi" w:cstheme="minorBidi"/>
                <w:b/>
                <w:color w:val="000000"/>
              </w:rPr>
              <w:t xml:space="preserve">Thursday, </w:t>
            </w:r>
            <w:r w:rsidR="007B254B" w:rsidRPr="00294C46">
              <w:rPr>
                <w:rFonts w:asciiTheme="minorBidi" w:eastAsia="Arial" w:hAnsiTheme="minorBidi" w:cstheme="minorBidi"/>
                <w:b/>
                <w:color w:val="000000"/>
              </w:rPr>
              <w:t>April</w:t>
            </w:r>
            <w:r w:rsidRPr="00294C46">
              <w:rPr>
                <w:rFonts w:asciiTheme="minorBidi" w:eastAsia="Arial" w:hAnsiTheme="minorBidi" w:cstheme="minorBidi"/>
                <w:b/>
                <w:color w:val="000000"/>
              </w:rPr>
              <w:t xml:space="preserve"> </w:t>
            </w:r>
            <w:r w:rsidR="0086797D" w:rsidRPr="00294C46">
              <w:rPr>
                <w:rFonts w:asciiTheme="minorBidi" w:eastAsia="Arial" w:hAnsiTheme="minorBidi" w:cstheme="minorBidi"/>
                <w:b/>
                <w:color w:val="000000"/>
              </w:rPr>
              <w:t>2</w:t>
            </w:r>
            <w:r w:rsidR="007B254B" w:rsidRPr="00294C46">
              <w:rPr>
                <w:rFonts w:asciiTheme="minorBidi" w:eastAsia="Arial" w:hAnsiTheme="minorBidi" w:cstheme="minorBidi"/>
                <w:b/>
                <w:color w:val="000000"/>
              </w:rPr>
              <w:t>2</w:t>
            </w:r>
            <w:r w:rsidRPr="00294C46">
              <w:rPr>
                <w:rFonts w:asciiTheme="minorBidi" w:eastAsia="Arial" w:hAnsiTheme="minorBidi" w:cstheme="minorBidi"/>
                <w:b/>
                <w:color w:val="000000"/>
              </w:rPr>
              <w:t>, 202</w:t>
            </w:r>
            <w:r w:rsidR="0086797D" w:rsidRPr="00294C46">
              <w:rPr>
                <w:rFonts w:asciiTheme="minorBidi" w:eastAsia="Arial" w:hAnsiTheme="minorBidi" w:cstheme="minorBidi"/>
                <w:b/>
                <w:color w:val="000000"/>
              </w:rPr>
              <w:t>1</w:t>
            </w:r>
            <w:r w:rsidRPr="00294C46">
              <w:rPr>
                <w:rFonts w:asciiTheme="minorBidi" w:eastAsia="Arial" w:hAnsiTheme="minorBidi" w:cstheme="minorBidi"/>
                <w:b/>
                <w:color w:val="000000"/>
              </w:rPr>
              <w:t xml:space="preserve"> at 1:30 pm to 3:</w:t>
            </w:r>
            <w:r w:rsidR="0086797D" w:rsidRPr="00294C46">
              <w:rPr>
                <w:rFonts w:asciiTheme="minorBidi" w:eastAsia="Arial" w:hAnsiTheme="minorBidi" w:cstheme="minorBidi"/>
                <w:b/>
                <w:color w:val="000000"/>
              </w:rPr>
              <w:t>3</w:t>
            </w:r>
            <w:r w:rsidRPr="00294C46">
              <w:rPr>
                <w:rFonts w:asciiTheme="minorBidi" w:eastAsia="Arial" w:hAnsiTheme="minorBidi" w:cstheme="minorBidi"/>
                <w:b/>
                <w:color w:val="000000"/>
              </w:rPr>
              <w:t>0 pm ET</w:t>
            </w:r>
          </w:p>
        </w:tc>
      </w:tr>
      <w:tr w:rsidR="005E469E" w:rsidRPr="00294C46" w14:paraId="07F59AD6" w14:textId="77777777">
        <w:tc>
          <w:tcPr>
            <w:tcW w:w="2351" w:type="dxa"/>
          </w:tcPr>
          <w:p w14:paraId="6489D8C0" w14:textId="77777777" w:rsidR="005E469E" w:rsidRPr="00294C46" w:rsidRDefault="00CC2F10">
            <w:pPr>
              <w:pStyle w:val="LO-normal"/>
              <w:widowControl w:val="0"/>
              <w:spacing w:before="40" w:after="40"/>
              <w:rPr>
                <w:rFonts w:asciiTheme="minorBidi" w:eastAsia="Times New Roman" w:hAnsiTheme="minorBidi" w:cstheme="minorBidi"/>
              </w:rPr>
            </w:pPr>
            <w:r w:rsidRPr="00294C46">
              <w:rPr>
                <w:rFonts w:asciiTheme="minorBidi" w:eastAsia="Arial" w:hAnsiTheme="minorBidi" w:cstheme="minorBidi"/>
                <w:color w:val="000000"/>
              </w:rPr>
              <w:t>Location:</w:t>
            </w:r>
          </w:p>
        </w:tc>
        <w:tc>
          <w:tcPr>
            <w:tcW w:w="6948" w:type="dxa"/>
          </w:tcPr>
          <w:p w14:paraId="33F9387D" w14:textId="77777777" w:rsidR="005E469E" w:rsidRPr="00294C46" w:rsidRDefault="00CC2F10">
            <w:pPr>
              <w:pStyle w:val="LO-normal"/>
              <w:widowControl w:val="0"/>
              <w:spacing w:before="40" w:after="40"/>
              <w:rPr>
                <w:rFonts w:asciiTheme="minorBidi" w:eastAsia="Arial" w:hAnsiTheme="minorBidi" w:cstheme="minorBidi"/>
                <w:b/>
                <w:color w:val="000000"/>
              </w:rPr>
            </w:pPr>
            <w:r w:rsidRPr="00294C46">
              <w:rPr>
                <w:rFonts w:asciiTheme="minorBidi" w:eastAsia="Arial" w:hAnsiTheme="minorBidi" w:cstheme="minorBidi"/>
                <w:b/>
                <w:color w:val="000000"/>
              </w:rPr>
              <w:t>Online: Adobe Connect meeting room</w:t>
            </w:r>
          </w:p>
          <w:p w14:paraId="174D34F7" w14:textId="3B5EFA2A" w:rsidR="00FC5629" w:rsidRPr="00294C46" w:rsidRDefault="00FC5629">
            <w:pPr>
              <w:pStyle w:val="LO-normal"/>
              <w:widowControl w:val="0"/>
              <w:spacing w:before="40" w:after="40"/>
              <w:rPr>
                <w:rFonts w:asciiTheme="minorBidi" w:eastAsia="Arial" w:hAnsiTheme="minorBidi" w:cstheme="minorBidi"/>
                <w:b/>
                <w:color w:val="000000"/>
              </w:rPr>
            </w:pPr>
            <w:r w:rsidRPr="00294C46">
              <w:rPr>
                <w:rFonts w:asciiTheme="minorBidi" w:eastAsia="Arial" w:hAnsiTheme="minorBidi" w:cstheme="minorBidi"/>
                <w:b/>
                <w:color w:val="000000"/>
              </w:rPr>
              <w:t>https://cdp.adobeconnect.com/theboardroom/</w:t>
            </w:r>
          </w:p>
        </w:tc>
      </w:tr>
    </w:tbl>
    <w:p w14:paraId="7441B292" w14:textId="77777777" w:rsidR="005E469E" w:rsidRPr="00294C46" w:rsidRDefault="00CC2F10">
      <w:pPr>
        <w:pStyle w:val="LO-normal"/>
        <w:pBdr>
          <w:bottom w:val="single" w:sz="12" w:space="1" w:color="000000"/>
        </w:pBdr>
        <w:rPr>
          <w:rFonts w:asciiTheme="minorBidi" w:eastAsia="Times New Roman" w:hAnsiTheme="minorBidi" w:cstheme="minorBidi"/>
        </w:rPr>
      </w:pPr>
      <w:r w:rsidRPr="00294C46">
        <w:rPr>
          <w:rFonts w:asciiTheme="minorBidi" w:eastAsia="Times New Roman" w:hAnsiTheme="minorBidi" w:cstheme="minorBidi"/>
        </w:rPr>
        <w:t> </w:t>
      </w:r>
    </w:p>
    <w:p w14:paraId="176C7909" w14:textId="77777777" w:rsidR="005E469E" w:rsidRPr="00294C46" w:rsidRDefault="005E469E">
      <w:pPr>
        <w:pStyle w:val="LO-normal"/>
        <w:rPr>
          <w:rFonts w:asciiTheme="minorBidi" w:eastAsia="Times New Roman" w:hAnsiTheme="minorBidi" w:cstheme="minorBidi"/>
        </w:rPr>
      </w:pPr>
    </w:p>
    <w:p w14:paraId="376C1A9F" w14:textId="787BCAD2" w:rsidR="005E469E" w:rsidRPr="00294C46" w:rsidRDefault="00DF3E10">
      <w:pPr>
        <w:pStyle w:val="LO-normal"/>
        <w:jc w:val="center"/>
        <w:rPr>
          <w:rFonts w:asciiTheme="minorBidi" w:eastAsia="Times New Roman" w:hAnsiTheme="minorBidi" w:cstheme="minorBidi"/>
        </w:rPr>
      </w:pPr>
      <w:r w:rsidRPr="00294C46">
        <w:rPr>
          <w:rFonts w:asciiTheme="minorBidi" w:eastAsia="Arial" w:hAnsiTheme="minorBidi" w:cstheme="minorBidi"/>
          <w:b/>
          <w:color w:val="000000"/>
        </w:rPr>
        <w:t>Notes</w:t>
      </w:r>
      <w:r w:rsidR="00CC2F10" w:rsidRPr="00294C46">
        <w:rPr>
          <w:rFonts w:asciiTheme="minorBidi" w:eastAsia="Times New Roman" w:hAnsiTheme="minorBidi" w:cstheme="minorBidi"/>
          <w:b/>
          <w:color w:val="000000"/>
        </w:rPr>
        <w:t xml:space="preserve">     </w:t>
      </w:r>
    </w:p>
    <w:p w14:paraId="4946231F" w14:textId="77777777" w:rsidR="005E469E" w:rsidRPr="00294C46" w:rsidRDefault="005E469E">
      <w:pPr>
        <w:pStyle w:val="LO-normal"/>
        <w:rPr>
          <w:rFonts w:asciiTheme="minorBidi" w:eastAsia="Times New Roman" w:hAnsiTheme="minorBidi" w:cstheme="minorBidi"/>
        </w:rPr>
      </w:pPr>
    </w:p>
    <w:tbl>
      <w:tblPr>
        <w:tblW w:w="8069" w:type="dxa"/>
        <w:tblLayout w:type="fixed"/>
        <w:tblCellMar>
          <w:left w:w="115" w:type="dxa"/>
          <w:right w:w="115" w:type="dxa"/>
        </w:tblCellMar>
        <w:tblLook w:val="0400" w:firstRow="0" w:lastRow="0" w:firstColumn="0" w:lastColumn="0" w:noHBand="0" w:noVBand="1"/>
      </w:tblPr>
      <w:tblGrid>
        <w:gridCol w:w="8069"/>
      </w:tblGrid>
      <w:tr w:rsidR="005E469E" w:rsidRPr="00294C46" w14:paraId="780B7FA5" w14:textId="77777777" w:rsidTr="00C94280">
        <w:trPr>
          <w:trHeight w:val="168"/>
        </w:trPr>
        <w:tc>
          <w:tcPr>
            <w:tcW w:w="8069" w:type="dxa"/>
          </w:tcPr>
          <w:p w14:paraId="22BE428A" w14:textId="340DE892" w:rsidR="005E469E" w:rsidRPr="00294C46" w:rsidRDefault="00CC2F10">
            <w:pPr>
              <w:pStyle w:val="LO-normal"/>
              <w:widowControl w:val="0"/>
              <w:rPr>
                <w:rFonts w:asciiTheme="minorBidi" w:eastAsia="Times New Roman" w:hAnsiTheme="minorBidi" w:cstheme="minorBidi"/>
              </w:rPr>
            </w:pPr>
            <w:r w:rsidRPr="00294C46">
              <w:rPr>
                <w:rFonts w:asciiTheme="minorBidi" w:eastAsia="Arial" w:hAnsiTheme="minorBidi" w:cstheme="minorBidi"/>
                <w:b/>
                <w:color w:val="000000"/>
              </w:rPr>
              <w:t>Hosts</w:t>
            </w:r>
            <w:r w:rsidR="00842705" w:rsidRPr="00294C46">
              <w:rPr>
                <w:rFonts w:asciiTheme="minorBidi" w:eastAsia="Arial" w:hAnsiTheme="minorBidi" w:cstheme="minorBidi"/>
                <w:b/>
                <w:color w:val="000000"/>
              </w:rPr>
              <w:t xml:space="preserve"> &amp; presenters</w:t>
            </w:r>
            <w:r w:rsidRPr="00294C46">
              <w:rPr>
                <w:rFonts w:asciiTheme="minorBidi" w:eastAsia="Arial" w:hAnsiTheme="minorBidi" w:cstheme="minorBidi"/>
                <w:b/>
                <w:color w:val="000000"/>
              </w:rPr>
              <w:t>:</w:t>
            </w:r>
          </w:p>
        </w:tc>
      </w:tr>
      <w:tr w:rsidR="005E469E" w:rsidRPr="00294C46" w14:paraId="7773CF4D" w14:textId="77777777" w:rsidTr="00C94280">
        <w:trPr>
          <w:trHeight w:val="1391"/>
        </w:trPr>
        <w:tc>
          <w:tcPr>
            <w:tcW w:w="8069" w:type="dxa"/>
          </w:tcPr>
          <w:p w14:paraId="6C2CE323" w14:textId="77777777" w:rsidR="005E469E" w:rsidRPr="00294C46" w:rsidRDefault="00CC2F10">
            <w:pPr>
              <w:pStyle w:val="LO-normal"/>
              <w:widowControl w:val="0"/>
              <w:numPr>
                <w:ilvl w:val="0"/>
                <w:numId w:val="2"/>
              </w:numPr>
              <w:rPr>
                <w:rFonts w:asciiTheme="minorBidi" w:eastAsia="Arial" w:hAnsiTheme="minorBidi" w:cstheme="minorBidi"/>
                <w:color w:val="000000"/>
              </w:rPr>
            </w:pPr>
            <w:r w:rsidRPr="00294C46">
              <w:rPr>
                <w:rFonts w:asciiTheme="minorBidi" w:eastAsia="Arial" w:hAnsiTheme="minorBidi" w:cstheme="minorBidi"/>
                <w:color w:val="000000"/>
              </w:rPr>
              <w:t>Michel Frojmovic</w:t>
            </w:r>
          </w:p>
          <w:p w14:paraId="11129BD8" w14:textId="77777777" w:rsidR="005E469E" w:rsidRPr="00294C46" w:rsidRDefault="00CC2F10">
            <w:pPr>
              <w:pStyle w:val="LO-normal"/>
              <w:widowControl w:val="0"/>
              <w:numPr>
                <w:ilvl w:val="0"/>
                <w:numId w:val="2"/>
              </w:numPr>
              <w:rPr>
                <w:rFonts w:asciiTheme="minorBidi" w:eastAsia="Arial" w:hAnsiTheme="minorBidi" w:cstheme="minorBidi"/>
                <w:color w:val="000000"/>
              </w:rPr>
            </w:pPr>
            <w:r w:rsidRPr="00294C46">
              <w:rPr>
                <w:rFonts w:asciiTheme="minorBidi" w:eastAsia="Arial" w:hAnsiTheme="minorBidi" w:cstheme="minorBidi"/>
                <w:color w:val="000000"/>
              </w:rPr>
              <w:t>Mary Clarke</w:t>
            </w:r>
          </w:p>
          <w:p w14:paraId="63E45EC1" w14:textId="46B952F0" w:rsidR="00AB4782" w:rsidRPr="00294C46" w:rsidRDefault="00AB4782" w:rsidP="00AB4782">
            <w:pPr>
              <w:pStyle w:val="LO-normal"/>
              <w:widowControl w:val="0"/>
              <w:numPr>
                <w:ilvl w:val="0"/>
                <w:numId w:val="2"/>
              </w:numPr>
              <w:rPr>
                <w:rFonts w:asciiTheme="minorBidi" w:hAnsiTheme="minorBidi" w:cstheme="minorBidi"/>
                <w:color w:val="000000"/>
              </w:rPr>
            </w:pPr>
            <w:r w:rsidRPr="00294C46">
              <w:rPr>
                <w:rFonts w:asciiTheme="minorBidi" w:eastAsia="Arial" w:hAnsiTheme="minorBidi" w:cstheme="minorBidi"/>
                <w:color w:val="000000"/>
              </w:rPr>
              <w:t>John Purkis</w:t>
            </w:r>
          </w:p>
          <w:p w14:paraId="76529B5C" w14:textId="77777777" w:rsidR="00AB4782" w:rsidRPr="00294C46" w:rsidRDefault="00DF3E10">
            <w:pPr>
              <w:pStyle w:val="LO-normal"/>
              <w:widowControl w:val="0"/>
              <w:numPr>
                <w:ilvl w:val="0"/>
                <w:numId w:val="2"/>
              </w:numPr>
              <w:rPr>
                <w:rFonts w:asciiTheme="minorBidi" w:hAnsiTheme="minorBidi" w:cstheme="minorBidi"/>
                <w:color w:val="000000"/>
              </w:rPr>
            </w:pPr>
            <w:r w:rsidRPr="00294C46">
              <w:rPr>
                <w:rFonts w:asciiTheme="minorBidi" w:eastAsia="Arial" w:hAnsiTheme="minorBidi" w:cstheme="minorBidi"/>
                <w:color w:val="000000"/>
              </w:rPr>
              <w:t>Davis Crenna</w:t>
            </w:r>
          </w:p>
          <w:p w14:paraId="5A1F1CD2" w14:textId="77777777" w:rsidR="00AB4782" w:rsidRPr="00294C46" w:rsidRDefault="00AB4782" w:rsidP="00AB4782">
            <w:pPr>
              <w:pStyle w:val="LO-normal"/>
              <w:widowControl w:val="0"/>
              <w:numPr>
                <w:ilvl w:val="0"/>
                <w:numId w:val="2"/>
              </w:numPr>
              <w:rPr>
                <w:rFonts w:asciiTheme="minorBidi" w:hAnsiTheme="minorBidi" w:cstheme="minorBidi"/>
                <w:color w:val="000000"/>
              </w:rPr>
            </w:pPr>
            <w:r w:rsidRPr="00294C46">
              <w:rPr>
                <w:rFonts w:asciiTheme="minorBidi" w:eastAsia="Arial" w:hAnsiTheme="minorBidi" w:cstheme="minorBidi"/>
                <w:color w:val="000000"/>
              </w:rPr>
              <w:t>Michael Ditor</w:t>
            </w:r>
          </w:p>
          <w:p w14:paraId="20B228BC" w14:textId="77777777" w:rsidR="00DF3E10" w:rsidRPr="00294C46" w:rsidRDefault="002F3B2D" w:rsidP="007A555F">
            <w:pPr>
              <w:pStyle w:val="LO-normal"/>
              <w:widowControl w:val="0"/>
              <w:numPr>
                <w:ilvl w:val="0"/>
                <w:numId w:val="2"/>
              </w:numPr>
              <w:rPr>
                <w:rFonts w:asciiTheme="minorBidi" w:hAnsiTheme="minorBidi" w:cstheme="minorBidi"/>
                <w:color w:val="000000"/>
              </w:rPr>
            </w:pPr>
            <w:r w:rsidRPr="00294C46">
              <w:rPr>
                <w:rFonts w:asciiTheme="minorBidi" w:eastAsia="Arial" w:hAnsiTheme="minorBidi" w:cstheme="minorBidi"/>
                <w:color w:val="000000"/>
              </w:rPr>
              <w:t>Saeideh Hejazi</w:t>
            </w:r>
          </w:p>
          <w:p w14:paraId="4069CCC6" w14:textId="25DB931D" w:rsidR="00B9116B" w:rsidRPr="00294C46" w:rsidRDefault="00B9116B" w:rsidP="00B9116B">
            <w:pPr>
              <w:pStyle w:val="LO-normal"/>
              <w:widowControl w:val="0"/>
              <w:numPr>
                <w:ilvl w:val="0"/>
                <w:numId w:val="2"/>
              </w:numPr>
              <w:rPr>
                <w:rFonts w:asciiTheme="minorBidi" w:hAnsiTheme="minorBidi" w:cstheme="minorBidi"/>
                <w:color w:val="000000"/>
              </w:rPr>
            </w:pPr>
            <w:r w:rsidRPr="00294C46">
              <w:rPr>
                <w:rFonts w:asciiTheme="minorBidi" w:eastAsia="Arial" w:hAnsiTheme="minorBidi" w:cstheme="minorBidi"/>
                <w:color w:val="000000"/>
              </w:rPr>
              <w:t>Dani</w:t>
            </w:r>
            <w:r w:rsidR="00842705" w:rsidRPr="00294C46">
              <w:rPr>
                <w:rFonts w:asciiTheme="minorBidi" w:eastAsia="Arial" w:hAnsiTheme="minorBidi" w:cstheme="minorBidi"/>
                <w:color w:val="000000"/>
              </w:rPr>
              <w:t>elle Prapavessis</w:t>
            </w:r>
          </w:p>
          <w:p w14:paraId="35E18F90" w14:textId="77777777" w:rsidR="00821CF4" w:rsidRPr="00294C46" w:rsidRDefault="00821CF4" w:rsidP="00821CF4">
            <w:pPr>
              <w:pStyle w:val="LO-normal"/>
              <w:widowControl w:val="0"/>
              <w:numPr>
                <w:ilvl w:val="0"/>
                <w:numId w:val="2"/>
              </w:numPr>
              <w:rPr>
                <w:rFonts w:asciiTheme="minorBidi" w:eastAsia="Arial" w:hAnsiTheme="minorBidi" w:cstheme="minorBidi"/>
              </w:rPr>
            </w:pPr>
            <w:r w:rsidRPr="00294C46">
              <w:rPr>
                <w:rFonts w:asciiTheme="minorBidi" w:eastAsia="Arial" w:hAnsiTheme="minorBidi" w:cstheme="minorBidi"/>
              </w:rPr>
              <w:t>Lauren Pettapiece – Waterloo University</w:t>
            </w:r>
          </w:p>
          <w:p w14:paraId="11F17720" w14:textId="3B11CD0D" w:rsidR="00821CF4" w:rsidRPr="00294C46" w:rsidRDefault="00821CF4" w:rsidP="00821CF4">
            <w:pPr>
              <w:pStyle w:val="LO-normal"/>
              <w:widowControl w:val="0"/>
              <w:numPr>
                <w:ilvl w:val="0"/>
                <w:numId w:val="2"/>
              </w:numPr>
              <w:rPr>
                <w:rFonts w:asciiTheme="minorBidi" w:eastAsia="Arial" w:hAnsiTheme="minorBidi" w:cstheme="minorBidi"/>
                <w:color w:val="000000"/>
              </w:rPr>
            </w:pPr>
            <w:r w:rsidRPr="00294C46">
              <w:rPr>
                <w:rFonts w:asciiTheme="minorBidi" w:eastAsia="Arial" w:hAnsiTheme="minorBidi" w:cstheme="minorBidi"/>
                <w:color w:val="000000"/>
              </w:rPr>
              <w:t>Breanna V</w:t>
            </w:r>
            <w:r w:rsidR="009F2C54" w:rsidRPr="00294C46">
              <w:rPr>
                <w:rFonts w:asciiTheme="minorBidi" w:eastAsia="Arial" w:hAnsiTheme="minorBidi" w:cstheme="minorBidi"/>
                <w:color w:val="000000"/>
              </w:rPr>
              <w:t>eilleux</w:t>
            </w:r>
            <w:r w:rsidRPr="00294C46">
              <w:rPr>
                <w:rFonts w:asciiTheme="minorBidi" w:eastAsia="Arial" w:hAnsiTheme="minorBidi" w:cstheme="minorBidi"/>
              </w:rPr>
              <w:t>– Waterloo University</w:t>
            </w:r>
          </w:p>
        </w:tc>
      </w:tr>
      <w:tr w:rsidR="005E469E" w:rsidRPr="00294C46" w14:paraId="55A1B75C" w14:textId="77777777" w:rsidTr="00C94280">
        <w:trPr>
          <w:trHeight w:val="186"/>
        </w:trPr>
        <w:tc>
          <w:tcPr>
            <w:tcW w:w="8069" w:type="dxa"/>
          </w:tcPr>
          <w:p w14:paraId="5353EC6B" w14:textId="77777777" w:rsidR="005E469E" w:rsidRPr="00294C46" w:rsidRDefault="005E469E" w:rsidP="002F3B2D">
            <w:pPr>
              <w:pStyle w:val="LO-normal"/>
              <w:widowControl w:val="0"/>
              <w:rPr>
                <w:rFonts w:asciiTheme="minorBidi" w:hAnsiTheme="minorBidi" w:cstheme="minorBidi"/>
                <w:color w:val="000000"/>
              </w:rPr>
            </w:pPr>
          </w:p>
        </w:tc>
      </w:tr>
      <w:tr w:rsidR="005E469E" w:rsidRPr="00294C46" w14:paraId="00B8582E" w14:textId="77777777" w:rsidTr="00C94280">
        <w:trPr>
          <w:trHeight w:val="4628"/>
        </w:trPr>
        <w:tc>
          <w:tcPr>
            <w:tcW w:w="8069" w:type="dxa"/>
          </w:tcPr>
          <w:p w14:paraId="3804333E" w14:textId="77777777" w:rsidR="005E469E" w:rsidRPr="00294C46" w:rsidRDefault="00CC2F10">
            <w:pPr>
              <w:pStyle w:val="LO-normal"/>
              <w:widowControl w:val="0"/>
              <w:rPr>
                <w:rFonts w:asciiTheme="minorBidi" w:eastAsia="Arial" w:hAnsiTheme="minorBidi" w:cstheme="minorBidi"/>
                <w:b/>
                <w:bCs/>
                <w:color w:val="000000"/>
              </w:rPr>
            </w:pPr>
            <w:r w:rsidRPr="00294C46">
              <w:rPr>
                <w:rFonts w:asciiTheme="minorBidi" w:eastAsia="Arial" w:hAnsiTheme="minorBidi" w:cstheme="minorBidi"/>
                <w:b/>
                <w:bCs/>
                <w:color w:val="000000"/>
              </w:rPr>
              <w:t>Participants:</w:t>
            </w:r>
          </w:p>
          <w:p w14:paraId="1CB55156" w14:textId="60D3AC7B" w:rsidR="0001722A" w:rsidRPr="0001722A" w:rsidRDefault="0001722A" w:rsidP="0001722A">
            <w:pPr>
              <w:pStyle w:val="ListParagraph"/>
              <w:numPr>
                <w:ilvl w:val="0"/>
                <w:numId w:val="23"/>
              </w:numPr>
              <w:rPr>
                <w:rFonts w:asciiTheme="minorBidi" w:eastAsia="Arial" w:hAnsiTheme="minorBidi" w:cstheme="minorBidi"/>
                <w:color w:val="000000"/>
                <w:kern w:val="0"/>
                <w:szCs w:val="24"/>
              </w:rPr>
            </w:pPr>
            <w:r w:rsidRPr="00884193">
              <w:rPr>
                <w:rFonts w:asciiTheme="minorBidi" w:eastAsia="Arial" w:hAnsiTheme="minorBidi" w:cstheme="minorBidi"/>
                <w:color w:val="000000"/>
                <w:kern w:val="0"/>
                <w:szCs w:val="24"/>
              </w:rPr>
              <w:t>Irena Pozgaj-Jones – County of Simcoe</w:t>
            </w:r>
          </w:p>
          <w:p w14:paraId="69687A0A" w14:textId="1B8A1E33" w:rsidR="005E469E" w:rsidRDefault="00CC2F10" w:rsidP="00475D94">
            <w:pPr>
              <w:pStyle w:val="LO-normal"/>
              <w:widowControl w:val="0"/>
              <w:numPr>
                <w:ilvl w:val="0"/>
                <w:numId w:val="23"/>
              </w:numPr>
              <w:rPr>
                <w:rFonts w:asciiTheme="minorBidi" w:eastAsia="Arial" w:hAnsiTheme="minorBidi" w:cstheme="minorBidi"/>
                <w:color w:val="000000"/>
              </w:rPr>
            </w:pPr>
            <w:bookmarkStart w:id="0" w:name="_Hlk70004804"/>
            <w:r w:rsidRPr="00294C46">
              <w:rPr>
                <w:rFonts w:asciiTheme="minorBidi" w:eastAsia="Arial" w:hAnsiTheme="minorBidi" w:cstheme="minorBidi"/>
                <w:color w:val="000000"/>
              </w:rPr>
              <w:t>Victoria Chapman – Simcoe County</w:t>
            </w:r>
          </w:p>
          <w:bookmarkEnd w:id="0"/>
          <w:p w14:paraId="47AC4E80" w14:textId="77777777" w:rsidR="005E673D" w:rsidRDefault="005E673D" w:rsidP="005E673D">
            <w:pPr>
              <w:pStyle w:val="LO-normal"/>
              <w:widowControl w:val="0"/>
              <w:numPr>
                <w:ilvl w:val="0"/>
                <w:numId w:val="23"/>
              </w:numPr>
              <w:rPr>
                <w:rFonts w:ascii="Arial" w:eastAsia="Arial" w:hAnsi="Arial" w:cs="Arial"/>
                <w:color w:val="000000"/>
              </w:rPr>
            </w:pPr>
            <w:r>
              <w:rPr>
                <w:rFonts w:ascii="Arial" w:eastAsia="Arial" w:hAnsi="Arial" w:cs="Arial"/>
                <w:color w:val="000000"/>
              </w:rPr>
              <w:t>Kholah Nisar – Simcoe County</w:t>
            </w:r>
          </w:p>
          <w:p w14:paraId="0162D5AF" w14:textId="38669FAC" w:rsidR="005E673D" w:rsidRPr="005E673D" w:rsidRDefault="005E673D" w:rsidP="005E673D">
            <w:pPr>
              <w:pStyle w:val="LO-normal"/>
              <w:widowControl w:val="0"/>
              <w:numPr>
                <w:ilvl w:val="0"/>
                <w:numId w:val="23"/>
              </w:numPr>
              <w:rPr>
                <w:rFonts w:asciiTheme="minorBidi" w:eastAsia="Arial" w:hAnsiTheme="minorBidi" w:cstheme="minorBidi"/>
                <w:color w:val="000000"/>
              </w:rPr>
            </w:pPr>
            <w:r w:rsidRPr="00294C46">
              <w:rPr>
                <w:rFonts w:asciiTheme="minorBidi" w:eastAsia="Arial" w:hAnsiTheme="minorBidi" w:cstheme="minorBidi"/>
                <w:color w:val="000000"/>
              </w:rPr>
              <w:t>Tom Fortier</w:t>
            </w:r>
            <w:r>
              <w:rPr>
                <w:rFonts w:asciiTheme="minorBidi" w:eastAsia="Arial" w:hAnsiTheme="minorBidi" w:cstheme="minorBidi"/>
                <w:color w:val="000000"/>
              </w:rPr>
              <w:t xml:space="preserve"> - </w:t>
            </w:r>
            <w:r w:rsidRPr="00294C46">
              <w:rPr>
                <w:rFonts w:asciiTheme="minorBidi" w:eastAsia="Arial" w:hAnsiTheme="minorBidi" w:cstheme="minorBidi"/>
                <w:color w:val="000000"/>
              </w:rPr>
              <w:t>Simcoe County</w:t>
            </w:r>
            <w:r>
              <w:rPr>
                <w:rFonts w:asciiTheme="minorBidi" w:eastAsia="Arial" w:hAnsiTheme="minorBidi" w:cstheme="minorBidi"/>
                <w:color w:val="000000"/>
              </w:rPr>
              <w:t xml:space="preserve"> </w:t>
            </w:r>
            <w:r w:rsidRPr="00294C46">
              <w:rPr>
                <w:rFonts w:asciiTheme="minorBidi" w:eastAsia="Arial" w:hAnsiTheme="minorBidi" w:cstheme="minorBidi"/>
                <w:color w:val="000000"/>
              </w:rPr>
              <w:t xml:space="preserve"> </w:t>
            </w:r>
            <w:r>
              <w:rPr>
                <w:rFonts w:asciiTheme="minorBidi" w:eastAsia="Arial" w:hAnsiTheme="minorBidi" w:cstheme="minorBidi"/>
                <w:color w:val="000000"/>
              </w:rPr>
              <w:t>(</w:t>
            </w:r>
            <w:r w:rsidRPr="00294C46">
              <w:rPr>
                <w:rFonts w:asciiTheme="minorBidi" w:eastAsia="Arial" w:hAnsiTheme="minorBidi" w:cstheme="minorBidi"/>
                <w:color w:val="000000"/>
              </w:rPr>
              <w:t>tom.fortier@simcoe.ca</w:t>
            </w:r>
            <w:r>
              <w:rPr>
                <w:rFonts w:asciiTheme="minorBidi" w:eastAsia="Arial" w:hAnsiTheme="minorBidi" w:cstheme="minorBidi"/>
                <w:color w:val="000000"/>
              </w:rPr>
              <w:t>)</w:t>
            </w:r>
          </w:p>
          <w:p w14:paraId="29AABAC9" w14:textId="5511B7CD" w:rsidR="00277E19" w:rsidRPr="0001722A" w:rsidRDefault="00277E19" w:rsidP="00475D94">
            <w:pPr>
              <w:pStyle w:val="LO-normal"/>
              <w:widowControl w:val="0"/>
              <w:numPr>
                <w:ilvl w:val="0"/>
                <w:numId w:val="23"/>
              </w:numPr>
              <w:rPr>
                <w:rFonts w:asciiTheme="minorBidi" w:eastAsia="Arial" w:hAnsiTheme="minorBidi" w:cstheme="minorBidi"/>
              </w:rPr>
            </w:pPr>
            <w:r w:rsidRPr="00307D22">
              <w:rPr>
                <w:rFonts w:ascii="Arial" w:eastAsia="Arial" w:hAnsi="Arial" w:cs="Arial"/>
                <w:color w:val="000000"/>
              </w:rPr>
              <w:t xml:space="preserve">Tiffany Boeing – </w:t>
            </w:r>
            <w:r w:rsidR="005E673D" w:rsidRPr="00294C46">
              <w:rPr>
                <w:rFonts w:asciiTheme="minorBidi" w:eastAsia="Arial" w:hAnsiTheme="minorBidi" w:cstheme="minorBidi"/>
                <w:color w:val="000000"/>
              </w:rPr>
              <w:t>Simcoe County</w:t>
            </w:r>
          </w:p>
          <w:p w14:paraId="5BB60F8D" w14:textId="77777777" w:rsidR="0001722A" w:rsidRPr="00294C46" w:rsidRDefault="0001722A" w:rsidP="0001722A">
            <w:pPr>
              <w:pStyle w:val="LO-normal"/>
              <w:widowControl w:val="0"/>
              <w:numPr>
                <w:ilvl w:val="0"/>
                <w:numId w:val="23"/>
              </w:numPr>
              <w:rPr>
                <w:rFonts w:asciiTheme="minorBidi" w:eastAsia="Arial" w:hAnsiTheme="minorBidi" w:cstheme="minorBidi"/>
              </w:rPr>
            </w:pPr>
            <w:r w:rsidRPr="00294C46">
              <w:rPr>
                <w:rFonts w:asciiTheme="minorBidi" w:eastAsia="Arial" w:hAnsiTheme="minorBidi" w:cstheme="minorBidi"/>
              </w:rPr>
              <w:t>Jasmine lng – City of Calgary</w:t>
            </w:r>
          </w:p>
          <w:p w14:paraId="23C51B53" w14:textId="5383372B" w:rsidR="0001722A" w:rsidRPr="0001722A" w:rsidRDefault="0001722A" w:rsidP="0001722A">
            <w:pPr>
              <w:pStyle w:val="LO-normal"/>
              <w:widowControl w:val="0"/>
              <w:numPr>
                <w:ilvl w:val="0"/>
                <w:numId w:val="23"/>
              </w:numPr>
              <w:rPr>
                <w:rFonts w:asciiTheme="minorBidi" w:eastAsia="Arial" w:hAnsiTheme="minorBidi" w:cstheme="minorBidi"/>
              </w:rPr>
            </w:pPr>
            <w:r w:rsidRPr="00294C46">
              <w:rPr>
                <w:rFonts w:asciiTheme="minorBidi" w:eastAsia="Arial" w:hAnsiTheme="minorBidi" w:cstheme="minorBidi"/>
              </w:rPr>
              <w:t>Ted Hildebrandt – Halton Region</w:t>
            </w:r>
          </w:p>
          <w:p w14:paraId="1AC7DC6B" w14:textId="39AC7FAC" w:rsidR="003A5EEA" w:rsidRPr="00294C46" w:rsidRDefault="003A5EEA" w:rsidP="00475D94">
            <w:pPr>
              <w:pStyle w:val="LO-normal"/>
              <w:widowControl w:val="0"/>
              <w:numPr>
                <w:ilvl w:val="0"/>
                <w:numId w:val="23"/>
              </w:numPr>
              <w:rPr>
                <w:rFonts w:asciiTheme="minorBidi" w:eastAsia="Arial" w:hAnsiTheme="minorBidi" w:cstheme="minorBidi"/>
              </w:rPr>
            </w:pPr>
            <w:r w:rsidRPr="00294C46">
              <w:rPr>
                <w:rFonts w:asciiTheme="minorBidi" w:eastAsia="Arial" w:hAnsiTheme="minorBidi" w:cstheme="minorBidi"/>
              </w:rPr>
              <w:t>Andrea</w:t>
            </w:r>
            <w:r w:rsidR="002D49DF" w:rsidRPr="00294C46">
              <w:rPr>
                <w:rFonts w:asciiTheme="minorBidi" w:eastAsia="Arial" w:hAnsiTheme="minorBidi" w:cstheme="minorBidi"/>
              </w:rPr>
              <w:t xml:space="preserve"> </w:t>
            </w:r>
            <w:r w:rsidR="00FC5629" w:rsidRPr="00294C46">
              <w:rPr>
                <w:rFonts w:asciiTheme="minorBidi" w:eastAsia="Arial" w:hAnsiTheme="minorBidi" w:cstheme="minorBidi"/>
              </w:rPr>
              <w:t xml:space="preserve">Dort </w:t>
            </w:r>
            <w:r w:rsidR="002D49DF" w:rsidRPr="00294C46">
              <w:rPr>
                <w:rFonts w:asciiTheme="minorBidi" w:eastAsia="Arial" w:hAnsiTheme="minorBidi" w:cstheme="minorBidi"/>
              </w:rPr>
              <w:t xml:space="preserve">– Region of </w:t>
            </w:r>
            <w:r w:rsidRPr="00294C46">
              <w:rPr>
                <w:rFonts w:asciiTheme="minorBidi" w:eastAsia="Arial" w:hAnsiTheme="minorBidi" w:cstheme="minorBidi"/>
              </w:rPr>
              <w:t>Peel</w:t>
            </w:r>
          </w:p>
          <w:p w14:paraId="722DBDD6" w14:textId="77777777" w:rsidR="00FA44BE" w:rsidRPr="00FA44BE" w:rsidRDefault="00FA44BE" w:rsidP="00475D94">
            <w:pPr>
              <w:pStyle w:val="ListParagraph"/>
              <w:numPr>
                <w:ilvl w:val="0"/>
                <w:numId w:val="23"/>
              </w:numPr>
              <w:rPr>
                <w:rFonts w:asciiTheme="minorBidi" w:eastAsia="Arial" w:hAnsiTheme="minorBidi" w:cstheme="minorBidi"/>
                <w:kern w:val="0"/>
                <w:szCs w:val="24"/>
              </w:rPr>
            </w:pPr>
            <w:r w:rsidRPr="00FA44BE">
              <w:rPr>
                <w:rFonts w:asciiTheme="minorBidi" w:eastAsia="Arial" w:hAnsiTheme="minorBidi" w:cstheme="minorBidi"/>
                <w:kern w:val="0"/>
                <w:szCs w:val="24"/>
              </w:rPr>
              <w:t>Albert Boakye – Social Planning Council of Winnipeg</w:t>
            </w:r>
          </w:p>
          <w:p w14:paraId="07F989B8" w14:textId="3ACCBBCE" w:rsidR="00CE70D5" w:rsidRPr="00294C46" w:rsidRDefault="00CE70D5" w:rsidP="00475D94">
            <w:pPr>
              <w:pStyle w:val="LO-normal"/>
              <w:widowControl w:val="0"/>
              <w:numPr>
                <w:ilvl w:val="0"/>
                <w:numId w:val="23"/>
              </w:numPr>
              <w:rPr>
                <w:rFonts w:asciiTheme="minorBidi" w:eastAsia="Arial" w:hAnsiTheme="minorBidi" w:cstheme="minorBidi"/>
              </w:rPr>
            </w:pPr>
            <w:r w:rsidRPr="00CE70D5">
              <w:rPr>
                <w:rFonts w:asciiTheme="minorBidi" w:eastAsia="Arial" w:hAnsiTheme="minorBidi" w:cstheme="minorBidi"/>
              </w:rPr>
              <w:t>Kyle Wiebe</w:t>
            </w:r>
            <w:r>
              <w:rPr>
                <w:rFonts w:asciiTheme="minorBidi" w:eastAsia="Arial" w:hAnsiTheme="minorBidi" w:cstheme="minorBidi"/>
              </w:rPr>
              <w:t xml:space="preserve"> - </w:t>
            </w:r>
            <w:r w:rsidRPr="00CE70D5">
              <w:rPr>
                <w:rFonts w:asciiTheme="minorBidi" w:eastAsia="Arial" w:hAnsiTheme="minorBidi" w:cstheme="minorBidi"/>
              </w:rPr>
              <w:t>International Institute for Sustainable Development</w:t>
            </w:r>
          </w:p>
          <w:p w14:paraId="7E22F856" w14:textId="77777777" w:rsidR="00055C58" w:rsidRPr="00294C46" w:rsidRDefault="004D0A4C" w:rsidP="00475D94">
            <w:pPr>
              <w:pStyle w:val="LO-normal"/>
              <w:widowControl w:val="0"/>
              <w:numPr>
                <w:ilvl w:val="0"/>
                <w:numId w:val="23"/>
              </w:numPr>
              <w:rPr>
                <w:rFonts w:asciiTheme="minorBidi" w:eastAsia="Arial" w:hAnsiTheme="minorBidi" w:cstheme="minorBidi"/>
                <w:color w:val="000000"/>
              </w:rPr>
            </w:pPr>
            <w:r w:rsidRPr="00294C46">
              <w:rPr>
                <w:rFonts w:asciiTheme="minorBidi" w:eastAsia="Arial" w:hAnsiTheme="minorBidi" w:cstheme="minorBidi"/>
                <w:color w:val="000000"/>
              </w:rPr>
              <w:t xml:space="preserve">Aaron Mulcaster – Kawartha Lake </w:t>
            </w:r>
          </w:p>
          <w:p w14:paraId="1876C50D" w14:textId="5118572D" w:rsidR="004D0A4C" w:rsidRPr="00294C46" w:rsidRDefault="004D0A4C" w:rsidP="00475D94">
            <w:pPr>
              <w:pStyle w:val="LO-normal"/>
              <w:widowControl w:val="0"/>
              <w:numPr>
                <w:ilvl w:val="0"/>
                <w:numId w:val="23"/>
              </w:numPr>
              <w:rPr>
                <w:rFonts w:asciiTheme="minorBidi" w:eastAsia="Arial" w:hAnsiTheme="minorBidi" w:cstheme="minorBidi"/>
                <w:color w:val="000000"/>
              </w:rPr>
            </w:pPr>
            <w:r w:rsidRPr="00294C46">
              <w:rPr>
                <w:rFonts w:asciiTheme="minorBidi" w:eastAsia="Arial" w:hAnsiTheme="minorBidi" w:cstheme="minorBidi"/>
                <w:color w:val="000000"/>
              </w:rPr>
              <w:t xml:space="preserve">Roberta </w:t>
            </w:r>
            <w:r w:rsidR="005E673D" w:rsidRPr="00294C46">
              <w:rPr>
                <w:rFonts w:asciiTheme="minorBidi" w:eastAsia="Arial" w:hAnsiTheme="minorBidi" w:cstheme="minorBidi"/>
                <w:color w:val="000000"/>
              </w:rPr>
              <w:t>Jagoe -</w:t>
            </w:r>
            <w:r w:rsidR="00FA44BE">
              <w:rPr>
                <w:rFonts w:asciiTheme="minorBidi" w:eastAsia="Arial" w:hAnsiTheme="minorBidi" w:cstheme="minorBidi"/>
                <w:color w:val="000000"/>
              </w:rPr>
              <w:t xml:space="preserve"> Region of </w:t>
            </w:r>
            <w:r w:rsidRPr="00294C46">
              <w:rPr>
                <w:rFonts w:asciiTheme="minorBidi" w:eastAsia="Arial" w:hAnsiTheme="minorBidi" w:cstheme="minorBidi"/>
                <w:color w:val="000000"/>
              </w:rPr>
              <w:t>Durham</w:t>
            </w:r>
          </w:p>
          <w:p w14:paraId="6DA9CED7" w14:textId="3A1D08DB" w:rsidR="004D0A4C" w:rsidRPr="00294C46" w:rsidRDefault="004D0A4C" w:rsidP="00475D94">
            <w:pPr>
              <w:pStyle w:val="LO-normal"/>
              <w:widowControl w:val="0"/>
              <w:numPr>
                <w:ilvl w:val="0"/>
                <w:numId w:val="23"/>
              </w:numPr>
              <w:rPr>
                <w:rFonts w:asciiTheme="minorBidi" w:eastAsia="Arial" w:hAnsiTheme="minorBidi" w:cstheme="minorBidi"/>
                <w:color w:val="000000"/>
              </w:rPr>
            </w:pPr>
            <w:r w:rsidRPr="00294C46">
              <w:rPr>
                <w:rFonts w:asciiTheme="minorBidi" w:eastAsia="Arial" w:hAnsiTheme="minorBidi" w:cstheme="minorBidi"/>
                <w:color w:val="000000"/>
              </w:rPr>
              <w:t xml:space="preserve">Dianne H </w:t>
            </w:r>
            <w:r w:rsidR="00CE70D5">
              <w:rPr>
                <w:rFonts w:asciiTheme="minorBidi" w:eastAsia="Arial" w:hAnsiTheme="minorBidi" w:cstheme="minorBidi"/>
                <w:color w:val="000000"/>
              </w:rPr>
              <w:t xml:space="preserve">- </w:t>
            </w:r>
            <w:r w:rsidRPr="00294C46">
              <w:rPr>
                <w:rFonts w:asciiTheme="minorBidi" w:eastAsia="Arial" w:hAnsiTheme="minorBidi" w:cstheme="minorBidi"/>
                <w:color w:val="000000"/>
              </w:rPr>
              <w:t>CMHC</w:t>
            </w:r>
          </w:p>
          <w:p w14:paraId="797F6533" w14:textId="77777777" w:rsidR="0050123B" w:rsidRPr="00294C46" w:rsidRDefault="0050123B" w:rsidP="00475D94">
            <w:pPr>
              <w:pStyle w:val="ListParagraph"/>
              <w:numPr>
                <w:ilvl w:val="0"/>
                <w:numId w:val="23"/>
              </w:numPr>
              <w:rPr>
                <w:rFonts w:asciiTheme="minorBidi" w:eastAsia="Arial" w:hAnsiTheme="minorBidi" w:cstheme="minorBidi"/>
                <w:color w:val="000000"/>
                <w:kern w:val="0"/>
                <w:szCs w:val="24"/>
              </w:rPr>
            </w:pPr>
            <w:r w:rsidRPr="00294C46">
              <w:rPr>
                <w:rFonts w:asciiTheme="minorBidi" w:eastAsia="Arial" w:hAnsiTheme="minorBidi" w:cstheme="minorBidi"/>
                <w:color w:val="000000"/>
                <w:kern w:val="0"/>
                <w:szCs w:val="24"/>
              </w:rPr>
              <w:t>Kylee van der Poorten – City of Calgary</w:t>
            </w:r>
          </w:p>
          <w:p w14:paraId="0524A0F7" w14:textId="77777777" w:rsidR="00B9116B" w:rsidRPr="00294C46" w:rsidRDefault="001F1E00" w:rsidP="00475D94">
            <w:pPr>
              <w:pStyle w:val="LO-normal"/>
              <w:widowControl w:val="0"/>
              <w:numPr>
                <w:ilvl w:val="0"/>
                <w:numId w:val="23"/>
              </w:numPr>
              <w:rPr>
                <w:rFonts w:asciiTheme="minorBidi" w:eastAsia="Arial" w:hAnsiTheme="minorBidi" w:cstheme="minorBidi"/>
                <w:color w:val="000000"/>
              </w:rPr>
            </w:pPr>
            <w:r w:rsidRPr="00294C46">
              <w:rPr>
                <w:rFonts w:asciiTheme="minorBidi" w:eastAsia="Arial" w:hAnsiTheme="minorBidi" w:cstheme="minorBidi"/>
                <w:color w:val="000000"/>
              </w:rPr>
              <w:t xml:space="preserve">Medeline Porter CKL </w:t>
            </w:r>
          </w:p>
          <w:p w14:paraId="26CAC39A" w14:textId="77777777" w:rsidR="00CE70D5" w:rsidRPr="002B1D64" w:rsidRDefault="00CE70D5" w:rsidP="00475D94">
            <w:pPr>
              <w:pStyle w:val="LO-normal"/>
              <w:widowControl w:val="0"/>
              <w:numPr>
                <w:ilvl w:val="0"/>
                <w:numId w:val="23"/>
              </w:numPr>
              <w:rPr>
                <w:rFonts w:ascii="Arial" w:eastAsia="Arial" w:hAnsi="Arial" w:cs="Arial"/>
                <w:color w:val="000000"/>
              </w:rPr>
            </w:pPr>
            <w:r>
              <w:rPr>
                <w:rFonts w:ascii="Arial" w:eastAsia="Arial" w:hAnsi="Arial" w:cs="Arial"/>
                <w:color w:val="000000"/>
              </w:rPr>
              <w:t xml:space="preserve">Angela Gerbrandt - </w:t>
            </w:r>
            <w:r w:rsidRPr="001247F3">
              <w:rPr>
                <w:rFonts w:ascii="Arial" w:eastAsia="Arial" w:hAnsi="Arial" w:cs="Arial"/>
                <w:color w:val="000000"/>
              </w:rPr>
              <w:t>Manitoba Housing</w:t>
            </w:r>
          </w:p>
          <w:p w14:paraId="50E6722D" w14:textId="6D0438DE" w:rsidR="002B45AF" w:rsidRPr="00294C46" w:rsidRDefault="002B45AF" w:rsidP="00475D94">
            <w:pPr>
              <w:pStyle w:val="LO-normal"/>
              <w:widowControl w:val="0"/>
              <w:numPr>
                <w:ilvl w:val="0"/>
                <w:numId w:val="23"/>
              </w:numPr>
              <w:rPr>
                <w:rFonts w:asciiTheme="minorBidi" w:eastAsia="Arial" w:hAnsiTheme="minorBidi" w:cstheme="minorBidi"/>
                <w:color w:val="000000"/>
              </w:rPr>
            </w:pPr>
            <w:r w:rsidRPr="00294C46">
              <w:rPr>
                <w:rFonts w:asciiTheme="minorBidi" w:eastAsia="Arial" w:hAnsiTheme="minorBidi" w:cstheme="minorBidi"/>
                <w:color w:val="000000"/>
              </w:rPr>
              <w:t>Sahla Mitchell</w:t>
            </w:r>
            <w:r w:rsidR="00DE3583" w:rsidRPr="00294C46">
              <w:rPr>
                <w:rFonts w:asciiTheme="minorBidi" w:eastAsia="Arial" w:hAnsiTheme="minorBidi" w:cstheme="minorBidi"/>
                <w:color w:val="000000"/>
              </w:rPr>
              <w:t xml:space="preserve"> – University </w:t>
            </w:r>
            <w:r w:rsidR="00884193">
              <w:rPr>
                <w:rFonts w:asciiTheme="minorBidi" w:eastAsia="Arial" w:hAnsiTheme="minorBidi" w:cstheme="minorBidi"/>
                <w:color w:val="000000"/>
              </w:rPr>
              <w:t xml:space="preserve">of </w:t>
            </w:r>
            <w:r w:rsidR="00DE3583" w:rsidRPr="00294C46">
              <w:rPr>
                <w:rFonts w:asciiTheme="minorBidi" w:eastAsia="Arial" w:hAnsiTheme="minorBidi" w:cstheme="minorBidi"/>
                <w:color w:val="000000"/>
              </w:rPr>
              <w:t xml:space="preserve">Winnipeg </w:t>
            </w:r>
            <w:r w:rsidR="001D470B" w:rsidRPr="00294C46">
              <w:rPr>
                <w:rFonts w:asciiTheme="minorBidi" w:eastAsia="Arial" w:hAnsiTheme="minorBidi" w:cstheme="minorBidi"/>
                <w:color w:val="000000"/>
              </w:rPr>
              <w:t>http://uwcrc.ca/</w:t>
            </w:r>
          </w:p>
          <w:p w14:paraId="15A5D35A" w14:textId="75401D27" w:rsidR="002B45AF" w:rsidRPr="00294C46" w:rsidRDefault="002B45AF" w:rsidP="00475D94">
            <w:pPr>
              <w:pStyle w:val="LO-normal"/>
              <w:widowControl w:val="0"/>
              <w:numPr>
                <w:ilvl w:val="0"/>
                <w:numId w:val="23"/>
              </w:numPr>
              <w:rPr>
                <w:rFonts w:asciiTheme="minorBidi" w:eastAsia="Arial" w:hAnsiTheme="minorBidi" w:cstheme="minorBidi"/>
                <w:color w:val="000000"/>
              </w:rPr>
            </w:pPr>
            <w:r w:rsidRPr="00294C46">
              <w:rPr>
                <w:rFonts w:asciiTheme="minorBidi" w:eastAsia="Arial" w:hAnsiTheme="minorBidi" w:cstheme="minorBidi"/>
                <w:color w:val="000000"/>
              </w:rPr>
              <w:t>Jeremy Read</w:t>
            </w:r>
          </w:p>
          <w:p w14:paraId="5084BB6B" w14:textId="57ED1035" w:rsidR="007E505E" w:rsidRPr="00294C46" w:rsidRDefault="007E505E" w:rsidP="00475D94">
            <w:pPr>
              <w:pStyle w:val="LO-normal"/>
              <w:widowControl w:val="0"/>
              <w:numPr>
                <w:ilvl w:val="0"/>
                <w:numId w:val="23"/>
              </w:numPr>
              <w:rPr>
                <w:rFonts w:asciiTheme="minorBidi" w:eastAsia="Arial" w:hAnsiTheme="minorBidi" w:cstheme="minorBidi"/>
                <w:color w:val="000000"/>
              </w:rPr>
            </w:pPr>
            <w:r w:rsidRPr="00294C46">
              <w:rPr>
                <w:rFonts w:asciiTheme="minorBidi" w:eastAsia="Arial" w:hAnsiTheme="minorBidi" w:cstheme="minorBidi"/>
                <w:color w:val="000000"/>
              </w:rPr>
              <w:t>Allen Mankewich</w:t>
            </w:r>
          </w:p>
          <w:p w14:paraId="69078144" w14:textId="77777777" w:rsidR="001F1E00" w:rsidRPr="00294C46" w:rsidRDefault="00122F20" w:rsidP="001C179E">
            <w:pPr>
              <w:pStyle w:val="LO-normal"/>
              <w:widowControl w:val="0"/>
              <w:rPr>
                <w:rFonts w:asciiTheme="minorBidi" w:eastAsia="Arial" w:hAnsiTheme="minorBidi" w:cstheme="minorBidi"/>
                <w:color w:val="000000"/>
              </w:rPr>
            </w:pPr>
            <w:r w:rsidRPr="00294C46">
              <w:rPr>
                <w:rFonts w:asciiTheme="minorBidi" w:eastAsia="Arial" w:hAnsiTheme="minorBidi" w:cstheme="minorBidi"/>
                <w:color w:val="000000"/>
              </w:rPr>
              <w:t xml:space="preserve"> </w:t>
            </w:r>
          </w:p>
          <w:p w14:paraId="2022F9E4" w14:textId="77777777" w:rsidR="00BC5408" w:rsidRPr="00294C46" w:rsidRDefault="00BC5408" w:rsidP="001C179E">
            <w:pPr>
              <w:pStyle w:val="LO-normal"/>
              <w:widowControl w:val="0"/>
              <w:rPr>
                <w:rFonts w:asciiTheme="minorBidi" w:eastAsia="Arial" w:hAnsiTheme="minorBidi" w:cstheme="minorBidi"/>
                <w:color w:val="000000"/>
              </w:rPr>
            </w:pPr>
          </w:p>
          <w:p w14:paraId="481DBDD0" w14:textId="77777777" w:rsidR="00BC5408" w:rsidRPr="00294C46" w:rsidRDefault="00BC5408" w:rsidP="001C179E">
            <w:pPr>
              <w:pStyle w:val="LO-normal"/>
              <w:widowControl w:val="0"/>
              <w:rPr>
                <w:rFonts w:asciiTheme="minorBidi" w:eastAsia="Arial" w:hAnsiTheme="minorBidi" w:cstheme="minorBidi"/>
                <w:color w:val="000000"/>
              </w:rPr>
            </w:pPr>
          </w:p>
          <w:p w14:paraId="681ECD56" w14:textId="78D96C54" w:rsidR="00BC5408" w:rsidRPr="00294C46" w:rsidRDefault="00BC5408" w:rsidP="001C179E">
            <w:pPr>
              <w:pStyle w:val="LO-normal"/>
              <w:widowControl w:val="0"/>
              <w:rPr>
                <w:rFonts w:asciiTheme="minorBidi" w:eastAsia="Arial" w:hAnsiTheme="minorBidi" w:cstheme="minorBidi"/>
                <w:color w:val="000000"/>
              </w:rPr>
            </w:pPr>
          </w:p>
        </w:tc>
      </w:tr>
    </w:tbl>
    <w:p w14:paraId="42AA4DAE" w14:textId="77777777" w:rsidR="002B3DA6" w:rsidRDefault="002B3DA6" w:rsidP="002B26D0">
      <w:pPr>
        <w:pStyle w:val="BodyText"/>
        <w:rPr>
          <w:rFonts w:asciiTheme="minorBidi" w:hAnsiTheme="minorBidi" w:cstheme="minorBidi"/>
          <w:b/>
          <w:bCs/>
          <w:color w:val="222222"/>
        </w:rPr>
      </w:pPr>
    </w:p>
    <w:p w14:paraId="19F8D8C6" w14:textId="150D84BF" w:rsidR="002B26D0" w:rsidRPr="00294C46" w:rsidRDefault="002B26D0" w:rsidP="002B26D0">
      <w:pPr>
        <w:pStyle w:val="BodyText"/>
        <w:rPr>
          <w:rFonts w:asciiTheme="minorBidi" w:hAnsiTheme="minorBidi" w:cstheme="minorBidi"/>
          <w:b/>
          <w:bCs/>
          <w:color w:val="222222"/>
        </w:rPr>
      </w:pPr>
      <w:r w:rsidRPr="00294C46">
        <w:rPr>
          <w:rFonts w:asciiTheme="minorBidi" w:hAnsiTheme="minorBidi" w:cstheme="minorBidi"/>
          <w:b/>
          <w:bCs/>
          <w:color w:val="222222"/>
        </w:rPr>
        <w:lastRenderedPageBreak/>
        <w:t xml:space="preserve">Agenda: </w:t>
      </w:r>
    </w:p>
    <w:p w14:paraId="7AA0E44A" w14:textId="5915A88B" w:rsidR="002B26D0" w:rsidRPr="00294C46" w:rsidRDefault="002B26D0" w:rsidP="00055C58">
      <w:pPr>
        <w:pStyle w:val="BodyText"/>
        <w:numPr>
          <w:ilvl w:val="0"/>
          <w:numId w:val="20"/>
        </w:numPr>
        <w:rPr>
          <w:rFonts w:asciiTheme="minorBidi" w:hAnsiTheme="minorBidi" w:cstheme="minorBidi"/>
          <w:b/>
          <w:bCs/>
          <w:color w:val="222222"/>
        </w:rPr>
      </w:pPr>
      <w:r w:rsidRPr="00294C46">
        <w:rPr>
          <w:rFonts w:asciiTheme="minorBidi" w:hAnsiTheme="minorBidi" w:cstheme="minorBidi"/>
          <w:b/>
          <w:bCs/>
          <w:color w:val="222222"/>
        </w:rPr>
        <w:t>Introductions</w:t>
      </w:r>
    </w:p>
    <w:p w14:paraId="1C31F94C" w14:textId="77777777" w:rsidR="00055C58" w:rsidRPr="00294C46" w:rsidRDefault="002B26D0" w:rsidP="00055C58">
      <w:pPr>
        <w:pStyle w:val="BodyText"/>
        <w:numPr>
          <w:ilvl w:val="0"/>
          <w:numId w:val="20"/>
        </w:numPr>
        <w:rPr>
          <w:rFonts w:asciiTheme="minorBidi" w:hAnsiTheme="minorBidi" w:cstheme="minorBidi"/>
          <w:b/>
          <w:bCs/>
          <w:color w:val="222222"/>
        </w:rPr>
      </w:pPr>
      <w:r w:rsidRPr="00294C46">
        <w:rPr>
          <w:rFonts w:asciiTheme="minorBidi" w:hAnsiTheme="minorBidi" w:cstheme="minorBidi"/>
          <w:b/>
          <w:bCs/>
          <w:color w:val="222222"/>
        </w:rPr>
        <w:t>Review</w:t>
      </w:r>
    </w:p>
    <w:p w14:paraId="77F9D636" w14:textId="24126382" w:rsidR="00055C58" w:rsidRPr="00294C46" w:rsidRDefault="002B26D0" w:rsidP="00055C58">
      <w:pPr>
        <w:pStyle w:val="BodyText"/>
        <w:numPr>
          <w:ilvl w:val="2"/>
          <w:numId w:val="20"/>
        </w:numPr>
        <w:rPr>
          <w:rFonts w:asciiTheme="minorBidi" w:hAnsiTheme="minorBidi" w:cstheme="minorBidi"/>
          <w:b/>
          <w:bCs/>
          <w:color w:val="222222"/>
        </w:rPr>
      </w:pPr>
      <w:r w:rsidRPr="00294C46">
        <w:rPr>
          <w:rFonts w:asciiTheme="minorBidi" w:hAnsiTheme="minorBidi" w:cstheme="minorBidi"/>
          <w:b/>
          <w:bCs/>
          <w:color w:val="222222"/>
        </w:rPr>
        <w:t>Key insights from Participants</w:t>
      </w:r>
      <w:r w:rsidR="00866924" w:rsidRPr="00294C46">
        <w:rPr>
          <w:rFonts w:asciiTheme="minorBidi" w:hAnsiTheme="minorBidi" w:cstheme="minorBidi"/>
          <w:b/>
          <w:bCs/>
          <w:color w:val="222222"/>
        </w:rPr>
        <w:t xml:space="preserve">: </w:t>
      </w:r>
      <w:r w:rsidR="00866924" w:rsidRPr="00294C46">
        <w:rPr>
          <w:rFonts w:asciiTheme="minorBidi" w:hAnsiTheme="minorBidi" w:cstheme="minorBidi"/>
          <w:color w:val="222222"/>
        </w:rPr>
        <w:t>(Problems in housing data)</w:t>
      </w:r>
    </w:p>
    <w:p w14:paraId="37FCF7E9" w14:textId="7FB7BEFA" w:rsidR="007D1261" w:rsidRPr="008B7DEA" w:rsidRDefault="008B7DEA" w:rsidP="008B7DEA">
      <w:pPr>
        <w:pStyle w:val="ListParagraph"/>
        <w:numPr>
          <w:ilvl w:val="0"/>
          <w:numId w:val="22"/>
        </w:numPr>
        <w:rPr>
          <w:rFonts w:asciiTheme="minorBidi" w:hAnsiTheme="minorBidi" w:cstheme="minorBidi"/>
          <w:color w:val="222222"/>
          <w:szCs w:val="24"/>
        </w:rPr>
      </w:pPr>
      <w:r w:rsidRPr="008B7DEA">
        <w:rPr>
          <w:rFonts w:asciiTheme="minorBidi" w:hAnsiTheme="minorBidi" w:cstheme="minorBidi"/>
          <w:color w:val="222222"/>
          <w:szCs w:val="24"/>
        </w:rPr>
        <w:t>Victoria Chapman – Simcoe County</w:t>
      </w:r>
      <w:r w:rsidR="007D1261" w:rsidRPr="008B7DEA">
        <w:rPr>
          <w:rFonts w:asciiTheme="minorBidi" w:hAnsiTheme="minorBidi" w:cstheme="minorBidi"/>
          <w:color w:val="222222"/>
        </w:rPr>
        <w:t>: Geography</w:t>
      </w:r>
      <w:r w:rsidR="00D04A2A" w:rsidRPr="008B7DEA">
        <w:rPr>
          <w:rFonts w:asciiTheme="minorBidi" w:hAnsiTheme="minorBidi" w:cstheme="minorBidi"/>
          <w:color w:val="222222"/>
        </w:rPr>
        <w:t xml:space="preserve">. </w:t>
      </w:r>
      <w:r w:rsidR="007D1261" w:rsidRPr="008B7DEA">
        <w:rPr>
          <w:rFonts w:asciiTheme="minorBidi" w:hAnsiTheme="minorBidi" w:cstheme="minorBidi"/>
          <w:color w:val="222222"/>
        </w:rPr>
        <w:t>Simco</w:t>
      </w:r>
      <w:r w:rsidR="00FD4563" w:rsidRPr="008B7DEA">
        <w:rPr>
          <w:rFonts w:asciiTheme="minorBidi" w:hAnsiTheme="minorBidi" w:cstheme="minorBidi"/>
          <w:color w:val="222222"/>
        </w:rPr>
        <w:t>e</w:t>
      </w:r>
      <w:r w:rsidR="007D1261" w:rsidRPr="008B7DEA">
        <w:rPr>
          <w:rFonts w:asciiTheme="minorBidi" w:hAnsiTheme="minorBidi" w:cstheme="minorBidi"/>
          <w:color w:val="222222"/>
        </w:rPr>
        <w:t xml:space="preserve"> county level doesn’t cover CSD level</w:t>
      </w:r>
      <w:r w:rsidR="00D04A2A" w:rsidRPr="008B7DEA">
        <w:rPr>
          <w:rFonts w:asciiTheme="minorBidi" w:hAnsiTheme="minorBidi" w:cstheme="minorBidi"/>
          <w:color w:val="222222"/>
        </w:rPr>
        <w:t xml:space="preserve">, </w:t>
      </w:r>
      <w:r w:rsidR="007D1261" w:rsidRPr="008B7DEA">
        <w:rPr>
          <w:rFonts w:asciiTheme="minorBidi" w:hAnsiTheme="minorBidi" w:cstheme="minorBidi"/>
          <w:color w:val="222222"/>
        </w:rPr>
        <w:t>smaller level</w:t>
      </w:r>
      <w:r w:rsidR="00D04A2A" w:rsidRPr="008B7DEA">
        <w:rPr>
          <w:rFonts w:asciiTheme="minorBidi" w:hAnsiTheme="minorBidi" w:cstheme="minorBidi"/>
          <w:color w:val="222222"/>
        </w:rPr>
        <w:t>s.</w:t>
      </w:r>
    </w:p>
    <w:p w14:paraId="47266C77" w14:textId="77777777" w:rsidR="008B7DEA" w:rsidRPr="008B7DEA" w:rsidRDefault="008B7DEA" w:rsidP="008B7DEA">
      <w:pPr>
        <w:pStyle w:val="ListParagraph"/>
        <w:rPr>
          <w:rFonts w:asciiTheme="minorBidi" w:hAnsiTheme="minorBidi" w:cstheme="minorBidi"/>
          <w:color w:val="222222"/>
          <w:szCs w:val="24"/>
        </w:rPr>
      </w:pPr>
    </w:p>
    <w:p w14:paraId="3E0A1F25" w14:textId="4B7E472B" w:rsidR="007D1261" w:rsidRPr="00294C46" w:rsidRDefault="007D1261" w:rsidP="00CA1E50">
      <w:pPr>
        <w:pStyle w:val="BodyText"/>
        <w:numPr>
          <w:ilvl w:val="0"/>
          <w:numId w:val="22"/>
        </w:numPr>
        <w:rPr>
          <w:rFonts w:asciiTheme="minorBidi" w:hAnsiTheme="minorBidi" w:cstheme="minorBidi"/>
          <w:color w:val="222222"/>
        </w:rPr>
      </w:pPr>
      <w:r w:rsidRPr="00294C46">
        <w:rPr>
          <w:rFonts w:asciiTheme="minorBidi" w:hAnsiTheme="minorBidi" w:cstheme="minorBidi"/>
          <w:color w:val="222222"/>
        </w:rPr>
        <w:t>Comments of Jasmine - City of Calgary to Victoria: we (think we) had some success adjusting the boundaries of our census tracts with Statistics Canada in anticipation of the upcoming census. As we approach the 2026 census it might be possible to work with Statistics Canada to improve the alignment of their standard geographies to better suit your needs.</w:t>
      </w:r>
    </w:p>
    <w:p w14:paraId="3890E298" w14:textId="348C7E74" w:rsidR="008D3272" w:rsidRPr="00294C46" w:rsidRDefault="008C5570" w:rsidP="00294C46">
      <w:pPr>
        <w:pStyle w:val="LO-normal"/>
        <w:widowControl w:val="0"/>
        <w:numPr>
          <w:ilvl w:val="0"/>
          <w:numId w:val="22"/>
        </w:numPr>
        <w:rPr>
          <w:rFonts w:asciiTheme="minorBidi" w:eastAsia="Arial" w:hAnsiTheme="minorBidi" w:cstheme="minorBidi"/>
          <w:color w:val="000000"/>
        </w:rPr>
      </w:pPr>
      <w:r w:rsidRPr="00294C46">
        <w:rPr>
          <w:rFonts w:asciiTheme="minorBidi" w:eastAsia="Arial" w:hAnsiTheme="minorBidi" w:cstheme="minorBidi"/>
          <w:color w:val="000000"/>
        </w:rPr>
        <w:t>Kylee van der Poorten – City of Calgary</w:t>
      </w:r>
      <w:r w:rsidR="007D1261" w:rsidRPr="00294C46">
        <w:rPr>
          <w:rFonts w:asciiTheme="minorBidi" w:hAnsiTheme="minorBidi" w:cstheme="minorBidi"/>
          <w:color w:val="222222"/>
        </w:rPr>
        <w:t xml:space="preserve">: </w:t>
      </w:r>
      <w:r w:rsidR="00866924" w:rsidRPr="00294C46">
        <w:rPr>
          <w:rFonts w:asciiTheme="minorBidi" w:hAnsiTheme="minorBidi" w:cstheme="minorBidi"/>
          <w:color w:val="222222"/>
        </w:rPr>
        <w:t>A p</w:t>
      </w:r>
      <w:r w:rsidR="007D1261" w:rsidRPr="00294C46">
        <w:rPr>
          <w:rFonts w:asciiTheme="minorBidi" w:hAnsiTheme="minorBidi" w:cstheme="minorBidi"/>
          <w:color w:val="222222"/>
        </w:rPr>
        <w:t>latform to share data</w:t>
      </w:r>
      <w:r w:rsidR="00783023">
        <w:rPr>
          <w:rFonts w:asciiTheme="minorBidi" w:hAnsiTheme="minorBidi" w:cstheme="minorBidi"/>
          <w:color w:val="222222"/>
        </w:rPr>
        <w:t xml:space="preserve"> would be great</w:t>
      </w:r>
      <w:r w:rsidR="007D1261" w:rsidRPr="00294C46">
        <w:rPr>
          <w:rFonts w:asciiTheme="minorBidi" w:hAnsiTheme="minorBidi" w:cstheme="minorBidi"/>
          <w:color w:val="222222"/>
        </w:rPr>
        <w:t xml:space="preserve">, </w:t>
      </w:r>
      <w:r w:rsidR="00783023">
        <w:rPr>
          <w:rFonts w:asciiTheme="minorBidi" w:hAnsiTheme="minorBidi" w:cstheme="minorBidi"/>
          <w:color w:val="222222"/>
        </w:rPr>
        <w:t xml:space="preserve">being able to share </w:t>
      </w:r>
      <w:r w:rsidR="007D1261" w:rsidRPr="00294C46">
        <w:rPr>
          <w:rFonts w:asciiTheme="minorBidi" w:hAnsiTheme="minorBidi" w:cstheme="minorBidi"/>
          <w:color w:val="222222"/>
        </w:rPr>
        <w:t>data with each other</w:t>
      </w:r>
      <w:r w:rsidR="00783023">
        <w:rPr>
          <w:rFonts w:asciiTheme="minorBidi" w:hAnsiTheme="minorBidi" w:cstheme="minorBidi"/>
          <w:color w:val="222222"/>
        </w:rPr>
        <w:t xml:space="preserve"> to take data and en</w:t>
      </w:r>
      <w:r w:rsidR="007D1261" w:rsidRPr="00294C46">
        <w:rPr>
          <w:rFonts w:asciiTheme="minorBidi" w:hAnsiTheme="minorBidi" w:cstheme="minorBidi"/>
          <w:color w:val="222222"/>
        </w:rPr>
        <w:t>rich it</w:t>
      </w:r>
      <w:r w:rsidR="00783023">
        <w:rPr>
          <w:rFonts w:asciiTheme="minorBidi" w:hAnsiTheme="minorBidi" w:cstheme="minorBidi"/>
          <w:color w:val="222222"/>
        </w:rPr>
        <w:t>. It can be useful to other people</w:t>
      </w:r>
      <w:r w:rsidR="00A67FBA">
        <w:rPr>
          <w:rFonts w:asciiTheme="minorBidi" w:hAnsiTheme="minorBidi" w:cstheme="minorBidi"/>
          <w:color w:val="222222"/>
        </w:rPr>
        <w:t xml:space="preserve"> </w:t>
      </w:r>
      <w:r w:rsidR="008B7DEA">
        <w:rPr>
          <w:rFonts w:asciiTheme="minorBidi" w:hAnsiTheme="minorBidi" w:cstheme="minorBidi"/>
          <w:color w:val="222222"/>
        </w:rPr>
        <w:t xml:space="preserve">too </w:t>
      </w:r>
      <w:r w:rsidR="00783023">
        <w:rPr>
          <w:rFonts w:asciiTheme="minorBidi" w:hAnsiTheme="minorBidi" w:cstheme="minorBidi"/>
          <w:color w:val="222222"/>
        </w:rPr>
        <w:t xml:space="preserve">being able to </w:t>
      </w:r>
      <w:r w:rsidR="001D62C0">
        <w:rPr>
          <w:rFonts w:asciiTheme="minorBidi" w:hAnsiTheme="minorBidi" w:cstheme="minorBidi"/>
          <w:color w:val="222222"/>
        </w:rPr>
        <w:t xml:space="preserve">get that </w:t>
      </w:r>
      <w:r w:rsidR="007D1261" w:rsidRPr="00294C46">
        <w:rPr>
          <w:rFonts w:asciiTheme="minorBidi" w:hAnsiTheme="minorBidi" w:cstheme="minorBidi"/>
          <w:color w:val="222222"/>
        </w:rPr>
        <w:t>back out to the community.</w:t>
      </w:r>
    </w:p>
    <w:p w14:paraId="059E5341" w14:textId="067E3716" w:rsidR="002B26D0" w:rsidRPr="00294C46" w:rsidRDefault="002B26D0" w:rsidP="00055C58">
      <w:pPr>
        <w:pStyle w:val="BodyText"/>
        <w:numPr>
          <w:ilvl w:val="2"/>
          <w:numId w:val="20"/>
        </w:numPr>
        <w:rPr>
          <w:rFonts w:asciiTheme="minorBidi" w:hAnsiTheme="minorBidi" w:cstheme="minorBidi"/>
          <w:b/>
          <w:bCs/>
          <w:color w:val="222222"/>
        </w:rPr>
      </w:pPr>
      <w:r w:rsidRPr="00294C46">
        <w:rPr>
          <w:rFonts w:asciiTheme="minorBidi" w:hAnsiTheme="minorBidi" w:cstheme="minorBidi"/>
          <w:b/>
          <w:bCs/>
          <w:color w:val="222222"/>
        </w:rPr>
        <w:t>New research (Waterloo students)</w:t>
      </w:r>
    </w:p>
    <w:p w14:paraId="09D89162" w14:textId="297D4287" w:rsidR="008D0360" w:rsidRPr="00294C46" w:rsidRDefault="008D0360" w:rsidP="008D0360">
      <w:pPr>
        <w:pStyle w:val="BodyText"/>
        <w:ind w:left="1440"/>
        <w:rPr>
          <w:rFonts w:asciiTheme="minorBidi" w:hAnsiTheme="minorBidi" w:cstheme="minorBidi"/>
          <w:color w:val="222222"/>
        </w:rPr>
      </w:pPr>
      <w:r w:rsidRPr="00294C46">
        <w:rPr>
          <w:rFonts w:asciiTheme="minorBidi" w:hAnsiTheme="minorBidi" w:cstheme="minorBidi"/>
          <w:color w:val="222222"/>
        </w:rPr>
        <w:t xml:space="preserve">Reports are available on </w:t>
      </w:r>
      <w:hyperlink r:id="rId5" w:history="1">
        <w:r w:rsidRPr="00294C46">
          <w:rPr>
            <w:rStyle w:val="Hyperlink"/>
            <w:rFonts w:asciiTheme="minorBidi" w:hAnsiTheme="minorBidi" w:cstheme="minorBidi"/>
          </w:rPr>
          <w:t>https://communitydata.ca/content/solutions-lab-community-decision-making-tools-housing-issues</w:t>
        </w:r>
      </w:hyperlink>
    </w:p>
    <w:p w14:paraId="6B986AFC" w14:textId="702AC182" w:rsidR="007A4622" w:rsidRPr="00294C46" w:rsidRDefault="00942D77" w:rsidP="008D0360">
      <w:pPr>
        <w:pStyle w:val="BodyText"/>
        <w:ind w:left="1440"/>
        <w:rPr>
          <w:rFonts w:asciiTheme="minorBidi" w:hAnsiTheme="minorBidi" w:cstheme="minorBidi"/>
          <w:color w:val="222222"/>
        </w:rPr>
      </w:pPr>
      <w:r w:rsidRPr="00294C46">
        <w:rPr>
          <w:rFonts w:asciiTheme="minorBidi" w:hAnsiTheme="minorBidi" w:cstheme="minorBidi"/>
          <w:b/>
          <w:bCs/>
          <w:color w:val="222222"/>
        </w:rPr>
        <w:t>What did you find the most confusing when it comes to housing data</w:t>
      </w:r>
      <w:r w:rsidR="008B7DEA">
        <w:rPr>
          <w:rFonts w:asciiTheme="minorBidi" w:hAnsiTheme="minorBidi" w:cstheme="minorBidi"/>
          <w:b/>
          <w:bCs/>
          <w:color w:val="222222"/>
        </w:rPr>
        <w:t>?</w:t>
      </w:r>
    </w:p>
    <w:p w14:paraId="1E356F06" w14:textId="7C123452" w:rsidR="00F176A1" w:rsidRPr="00294C46" w:rsidRDefault="00D26FB9" w:rsidP="008D0360">
      <w:pPr>
        <w:pStyle w:val="BodyText"/>
        <w:numPr>
          <w:ilvl w:val="3"/>
          <w:numId w:val="24"/>
        </w:numPr>
        <w:rPr>
          <w:rFonts w:asciiTheme="minorBidi" w:hAnsiTheme="minorBidi" w:cstheme="minorBidi"/>
          <w:b/>
          <w:bCs/>
          <w:color w:val="222222"/>
        </w:rPr>
      </w:pPr>
      <w:r w:rsidRPr="00294C46">
        <w:rPr>
          <w:rFonts w:asciiTheme="minorBidi" w:hAnsiTheme="minorBidi" w:cstheme="minorBidi"/>
          <w:color w:val="222222"/>
        </w:rPr>
        <w:t>Inconsisten</w:t>
      </w:r>
      <w:r w:rsidR="007A4622" w:rsidRPr="00294C46">
        <w:rPr>
          <w:rFonts w:asciiTheme="minorBidi" w:hAnsiTheme="minorBidi" w:cstheme="minorBidi"/>
          <w:color w:val="222222"/>
        </w:rPr>
        <w:t>c</w:t>
      </w:r>
      <w:r w:rsidR="00942D77" w:rsidRPr="00294C46">
        <w:rPr>
          <w:rFonts w:asciiTheme="minorBidi" w:hAnsiTheme="minorBidi" w:cstheme="minorBidi"/>
          <w:color w:val="222222"/>
        </w:rPr>
        <w:t>ies in reports to reports and organizations to organizations</w:t>
      </w:r>
      <w:r w:rsidR="00E76773" w:rsidRPr="00294C46">
        <w:rPr>
          <w:rFonts w:asciiTheme="minorBidi" w:hAnsiTheme="minorBidi" w:cstheme="minorBidi"/>
          <w:color w:val="222222"/>
        </w:rPr>
        <w:t>. More Consistency in terms of how data is collected and explained would be so helpful.</w:t>
      </w:r>
    </w:p>
    <w:p w14:paraId="67174338" w14:textId="3634220F" w:rsidR="007A4622" w:rsidRPr="00294C46" w:rsidRDefault="00E76773" w:rsidP="00E76773">
      <w:pPr>
        <w:pStyle w:val="BodyText"/>
        <w:numPr>
          <w:ilvl w:val="3"/>
          <w:numId w:val="24"/>
        </w:numPr>
        <w:rPr>
          <w:rFonts w:asciiTheme="minorBidi" w:hAnsiTheme="minorBidi" w:cstheme="minorBidi"/>
          <w:color w:val="222222"/>
        </w:rPr>
      </w:pPr>
      <w:r w:rsidRPr="00294C46">
        <w:rPr>
          <w:rFonts w:asciiTheme="minorBidi" w:hAnsiTheme="minorBidi" w:cstheme="minorBidi"/>
          <w:color w:val="222222"/>
        </w:rPr>
        <w:t>Sometimes a program or initiative for housing is mentioned in a report but it was tough to find additional research on that or see how It’s been successful in the future. So m</w:t>
      </w:r>
      <w:r w:rsidR="00D26FB9" w:rsidRPr="00294C46">
        <w:rPr>
          <w:rFonts w:asciiTheme="minorBidi" w:hAnsiTheme="minorBidi" w:cstheme="minorBidi"/>
          <w:color w:val="222222"/>
        </w:rPr>
        <w:t xml:space="preserve">ore consistent progress updating </w:t>
      </w:r>
      <w:r w:rsidRPr="00294C46">
        <w:rPr>
          <w:rFonts w:asciiTheme="minorBidi" w:hAnsiTheme="minorBidi" w:cstheme="minorBidi"/>
          <w:color w:val="222222"/>
        </w:rPr>
        <w:t xml:space="preserve">is needed. </w:t>
      </w:r>
    </w:p>
    <w:p w14:paraId="1735F0DA" w14:textId="5A29F59A" w:rsidR="00E76773" w:rsidRPr="00294C46" w:rsidRDefault="00E76773" w:rsidP="00F871A9">
      <w:pPr>
        <w:pStyle w:val="BodyText"/>
        <w:ind w:left="1440"/>
        <w:rPr>
          <w:rFonts w:asciiTheme="minorBidi" w:hAnsiTheme="minorBidi" w:cstheme="minorBidi"/>
          <w:b/>
          <w:bCs/>
          <w:color w:val="222222"/>
        </w:rPr>
      </w:pPr>
      <w:r w:rsidRPr="00294C46">
        <w:rPr>
          <w:rFonts w:asciiTheme="minorBidi" w:hAnsiTheme="minorBidi" w:cstheme="minorBidi"/>
          <w:b/>
          <w:bCs/>
          <w:color w:val="222222"/>
        </w:rPr>
        <w:t xml:space="preserve">What portion of documents using housing data did you found really compelling? </w:t>
      </w:r>
    </w:p>
    <w:p w14:paraId="64F828F0" w14:textId="08DA073B" w:rsidR="007A4622" w:rsidRPr="00294C46" w:rsidRDefault="00D26FB9" w:rsidP="008D0360">
      <w:pPr>
        <w:pStyle w:val="BodyText"/>
        <w:numPr>
          <w:ilvl w:val="3"/>
          <w:numId w:val="24"/>
        </w:numPr>
        <w:rPr>
          <w:rFonts w:asciiTheme="minorBidi" w:hAnsiTheme="minorBidi" w:cstheme="minorBidi"/>
          <w:color w:val="222222"/>
        </w:rPr>
      </w:pPr>
      <w:r w:rsidRPr="00294C46">
        <w:rPr>
          <w:rFonts w:asciiTheme="minorBidi" w:hAnsiTheme="minorBidi" w:cstheme="minorBidi"/>
          <w:color w:val="222222"/>
        </w:rPr>
        <w:t xml:space="preserve">Simcoe </w:t>
      </w:r>
      <w:r w:rsidR="00F871A9" w:rsidRPr="00294C46">
        <w:rPr>
          <w:rFonts w:asciiTheme="minorBidi" w:hAnsiTheme="minorBidi" w:cstheme="minorBidi"/>
          <w:color w:val="222222"/>
        </w:rPr>
        <w:t>C</w:t>
      </w:r>
      <w:r w:rsidRPr="00294C46">
        <w:rPr>
          <w:rFonts w:asciiTheme="minorBidi" w:hAnsiTheme="minorBidi" w:cstheme="minorBidi"/>
          <w:color w:val="222222"/>
        </w:rPr>
        <w:t xml:space="preserve">ounty </w:t>
      </w:r>
      <w:r w:rsidR="00F871A9" w:rsidRPr="00294C46">
        <w:rPr>
          <w:rFonts w:asciiTheme="minorBidi" w:hAnsiTheme="minorBidi" w:cstheme="minorBidi"/>
          <w:color w:val="222222"/>
        </w:rPr>
        <w:t xml:space="preserve">website was </w:t>
      </w:r>
      <w:r w:rsidRPr="00294C46">
        <w:rPr>
          <w:rFonts w:asciiTheme="minorBidi" w:hAnsiTheme="minorBidi" w:cstheme="minorBidi"/>
          <w:color w:val="222222"/>
        </w:rPr>
        <w:t xml:space="preserve">one of the most useful pieces of information. </w:t>
      </w:r>
      <w:r w:rsidR="00F871A9" w:rsidRPr="00294C46">
        <w:rPr>
          <w:rFonts w:asciiTheme="minorBidi" w:hAnsiTheme="minorBidi" w:cstheme="minorBidi"/>
          <w:color w:val="222222"/>
        </w:rPr>
        <w:t>Well e</w:t>
      </w:r>
      <w:r w:rsidRPr="00294C46">
        <w:rPr>
          <w:rFonts w:asciiTheme="minorBidi" w:hAnsiTheme="minorBidi" w:cstheme="minorBidi"/>
          <w:color w:val="222222"/>
        </w:rPr>
        <w:t>xplained their info</w:t>
      </w:r>
      <w:r w:rsidR="00F871A9" w:rsidRPr="00294C46">
        <w:rPr>
          <w:rFonts w:asciiTheme="minorBidi" w:hAnsiTheme="minorBidi" w:cstheme="minorBidi"/>
          <w:color w:val="222222"/>
        </w:rPr>
        <w:t xml:space="preserve">, </w:t>
      </w:r>
      <w:r w:rsidRPr="00294C46">
        <w:rPr>
          <w:rFonts w:asciiTheme="minorBidi" w:hAnsiTheme="minorBidi" w:cstheme="minorBidi"/>
          <w:color w:val="222222"/>
        </w:rPr>
        <w:t>complimentary report</w:t>
      </w:r>
      <w:r w:rsidR="00F871A9" w:rsidRPr="00294C46">
        <w:rPr>
          <w:rFonts w:asciiTheme="minorBidi" w:hAnsiTheme="minorBidi" w:cstheme="minorBidi"/>
          <w:color w:val="222222"/>
        </w:rPr>
        <w:t>s, g</w:t>
      </w:r>
      <w:r w:rsidRPr="00294C46">
        <w:rPr>
          <w:rFonts w:asciiTheme="minorBidi" w:hAnsiTheme="minorBidi" w:cstheme="minorBidi"/>
          <w:color w:val="222222"/>
        </w:rPr>
        <w:t xml:space="preserve">eneral data </w:t>
      </w:r>
      <w:r w:rsidR="00F871A9" w:rsidRPr="00294C46">
        <w:rPr>
          <w:rFonts w:asciiTheme="minorBidi" w:hAnsiTheme="minorBidi" w:cstheme="minorBidi"/>
          <w:color w:val="222222"/>
        </w:rPr>
        <w:t xml:space="preserve">collection that they updated very frequently to show the impacts of the projects that they’ve done. </w:t>
      </w:r>
    </w:p>
    <w:p w14:paraId="6C803D37" w14:textId="60D17AF8" w:rsidR="007A4622" w:rsidRPr="00294C46" w:rsidRDefault="00EE4C1E" w:rsidP="008D0360">
      <w:pPr>
        <w:pStyle w:val="BodyText"/>
        <w:numPr>
          <w:ilvl w:val="3"/>
          <w:numId w:val="24"/>
        </w:numPr>
        <w:rPr>
          <w:rFonts w:asciiTheme="minorBidi" w:hAnsiTheme="minorBidi" w:cstheme="minorBidi"/>
          <w:color w:val="222222"/>
        </w:rPr>
      </w:pPr>
      <w:r w:rsidRPr="00294C46">
        <w:rPr>
          <w:rFonts w:asciiTheme="minorBidi" w:hAnsiTheme="minorBidi" w:cstheme="minorBidi"/>
          <w:color w:val="222222"/>
        </w:rPr>
        <w:t>Showing v</w:t>
      </w:r>
      <w:r w:rsidR="00D26FB9" w:rsidRPr="00294C46">
        <w:rPr>
          <w:rFonts w:asciiTheme="minorBidi" w:hAnsiTheme="minorBidi" w:cstheme="minorBidi"/>
          <w:color w:val="222222"/>
        </w:rPr>
        <w:t>isual data in neighborhood scale in report</w:t>
      </w:r>
      <w:r w:rsidRPr="00294C46">
        <w:rPr>
          <w:rFonts w:asciiTheme="minorBidi" w:hAnsiTheme="minorBidi" w:cstheme="minorBidi"/>
          <w:color w:val="222222"/>
        </w:rPr>
        <w:t>s</w:t>
      </w:r>
      <w:r w:rsidR="00D26FB9" w:rsidRPr="00294C46">
        <w:rPr>
          <w:rFonts w:asciiTheme="minorBidi" w:hAnsiTheme="minorBidi" w:cstheme="minorBidi"/>
          <w:color w:val="222222"/>
        </w:rPr>
        <w:t xml:space="preserve"> </w:t>
      </w:r>
      <w:r w:rsidRPr="00294C46">
        <w:rPr>
          <w:rFonts w:asciiTheme="minorBidi" w:hAnsiTheme="minorBidi" w:cstheme="minorBidi"/>
          <w:color w:val="222222"/>
        </w:rPr>
        <w:t xml:space="preserve">was </w:t>
      </w:r>
      <w:r w:rsidR="00D26FB9" w:rsidRPr="00294C46">
        <w:rPr>
          <w:rFonts w:asciiTheme="minorBidi" w:hAnsiTheme="minorBidi" w:cstheme="minorBidi"/>
          <w:color w:val="222222"/>
        </w:rPr>
        <w:t xml:space="preserve">very effective. </w:t>
      </w:r>
    </w:p>
    <w:p w14:paraId="785370C7" w14:textId="77777777" w:rsidR="008B7DEA" w:rsidRDefault="00534578" w:rsidP="008D0360">
      <w:pPr>
        <w:pStyle w:val="BodyText"/>
        <w:numPr>
          <w:ilvl w:val="3"/>
          <w:numId w:val="24"/>
        </w:numPr>
        <w:rPr>
          <w:rFonts w:asciiTheme="minorBidi" w:hAnsiTheme="minorBidi" w:cstheme="minorBidi"/>
          <w:color w:val="222222"/>
        </w:rPr>
      </w:pPr>
      <w:r w:rsidRPr="00294C46">
        <w:rPr>
          <w:rFonts w:asciiTheme="minorBidi" w:hAnsiTheme="minorBidi" w:cstheme="minorBidi"/>
          <w:color w:val="222222"/>
        </w:rPr>
        <w:t xml:space="preserve">Albert Boakye-Winnipeg’s </w:t>
      </w:r>
      <w:r w:rsidR="00D26FB9" w:rsidRPr="00294C46">
        <w:rPr>
          <w:rFonts w:asciiTheme="minorBidi" w:hAnsiTheme="minorBidi" w:cstheme="minorBidi"/>
          <w:color w:val="222222"/>
        </w:rPr>
        <w:t>question:</w:t>
      </w:r>
      <w:r w:rsidRPr="00294C46">
        <w:rPr>
          <w:rFonts w:asciiTheme="minorBidi" w:hAnsiTheme="minorBidi" w:cstheme="minorBidi"/>
          <w:color w:val="222222"/>
        </w:rPr>
        <w:t xml:space="preserve"> </w:t>
      </w:r>
      <w:r w:rsidR="00D26FB9" w:rsidRPr="00294C46">
        <w:rPr>
          <w:rFonts w:asciiTheme="minorBidi" w:hAnsiTheme="minorBidi" w:cstheme="minorBidi"/>
          <w:color w:val="222222"/>
        </w:rPr>
        <w:t>Did you consider looking at mortgage debts and how it has had influenced in housing data in someway? Answer: we didn’t look</w:t>
      </w:r>
      <w:r w:rsidRPr="00294C46">
        <w:rPr>
          <w:rFonts w:asciiTheme="minorBidi" w:hAnsiTheme="minorBidi" w:cstheme="minorBidi"/>
          <w:color w:val="222222"/>
        </w:rPr>
        <w:t xml:space="preserve"> </w:t>
      </w:r>
      <w:r w:rsidR="00D26FB9" w:rsidRPr="00294C46">
        <w:rPr>
          <w:rFonts w:asciiTheme="minorBidi" w:hAnsiTheme="minorBidi" w:cstheme="minorBidi"/>
          <w:color w:val="222222"/>
        </w:rPr>
        <w:t xml:space="preserve">at </w:t>
      </w:r>
      <w:r w:rsidRPr="00294C46">
        <w:rPr>
          <w:rFonts w:asciiTheme="minorBidi" w:hAnsiTheme="minorBidi" w:cstheme="minorBidi"/>
          <w:color w:val="222222"/>
        </w:rPr>
        <w:t xml:space="preserve">these specific issues </w:t>
      </w:r>
      <w:r w:rsidR="00D26FB9" w:rsidRPr="00294C46">
        <w:rPr>
          <w:rFonts w:asciiTheme="minorBidi" w:hAnsiTheme="minorBidi" w:cstheme="minorBidi"/>
          <w:color w:val="222222"/>
        </w:rPr>
        <w:t>in report</w:t>
      </w:r>
      <w:r w:rsidR="008B7DEA">
        <w:rPr>
          <w:rFonts w:asciiTheme="minorBidi" w:hAnsiTheme="minorBidi" w:cstheme="minorBidi"/>
          <w:color w:val="222222"/>
        </w:rPr>
        <w:t>s</w:t>
      </w:r>
      <w:r w:rsidR="00D26FB9" w:rsidRPr="00294C46">
        <w:rPr>
          <w:rFonts w:asciiTheme="minorBidi" w:hAnsiTheme="minorBidi" w:cstheme="minorBidi"/>
          <w:color w:val="222222"/>
        </w:rPr>
        <w:t>.</w:t>
      </w:r>
    </w:p>
    <w:p w14:paraId="0A2A8033" w14:textId="7BE41701" w:rsidR="00D26FB9" w:rsidRPr="00294C46" w:rsidRDefault="00D26FB9" w:rsidP="008B7DEA">
      <w:pPr>
        <w:pStyle w:val="BodyText"/>
        <w:ind w:left="1440"/>
        <w:rPr>
          <w:rFonts w:asciiTheme="minorBidi" w:hAnsiTheme="minorBidi" w:cstheme="minorBidi"/>
          <w:color w:val="222222"/>
        </w:rPr>
      </w:pPr>
      <w:r w:rsidRPr="00294C46">
        <w:rPr>
          <w:rFonts w:asciiTheme="minorBidi" w:hAnsiTheme="minorBidi" w:cstheme="minorBidi"/>
          <w:color w:val="222222"/>
        </w:rPr>
        <w:t xml:space="preserve"> </w:t>
      </w:r>
    </w:p>
    <w:p w14:paraId="67C2C9D7" w14:textId="784378CF" w:rsidR="0083638C" w:rsidRPr="002B3DA6" w:rsidRDefault="002B26D0" w:rsidP="002B3DA6">
      <w:pPr>
        <w:pStyle w:val="BodyText"/>
        <w:numPr>
          <w:ilvl w:val="0"/>
          <w:numId w:val="20"/>
        </w:numPr>
        <w:rPr>
          <w:rFonts w:asciiTheme="minorBidi" w:hAnsiTheme="minorBidi" w:cstheme="minorBidi"/>
          <w:b/>
          <w:bCs/>
          <w:color w:val="222222"/>
        </w:rPr>
      </w:pPr>
      <w:r w:rsidRPr="00294C46">
        <w:rPr>
          <w:rFonts w:asciiTheme="minorBidi" w:hAnsiTheme="minorBidi" w:cstheme="minorBidi"/>
          <w:b/>
          <w:bCs/>
          <w:color w:val="222222"/>
        </w:rPr>
        <w:lastRenderedPageBreak/>
        <w:t>Idea Generation</w:t>
      </w:r>
      <w:r w:rsidR="002B3DA6">
        <w:rPr>
          <w:rFonts w:asciiTheme="minorBidi" w:hAnsiTheme="minorBidi" w:cstheme="minorBidi"/>
          <w:b/>
          <w:bCs/>
          <w:color w:val="222222"/>
        </w:rPr>
        <w:t xml:space="preserve"> </w:t>
      </w:r>
      <w:r w:rsidR="000C5817" w:rsidRPr="002B3DA6">
        <w:rPr>
          <w:rFonts w:asciiTheme="minorBidi" w:hAnsiTheme="minorBidi" w:cstheme="minorBidi"/>
          <w:color w:val="222222"/>
        </w:rPr>
        <w:t>Break out</w:t>
      </w:r>
      <w:r w:rsidR="005708C3">
        <w:rPr>
          <w:rFonts w:asciiTheme="minorBidi" w:hAnsiTheme="minorBidi" w:cstheme="minorBidi"/>
          <w:color w:val="222222"/>
        </w:rPr>
        <w:t xml:space="preserve"> rooms: </w:t>
      </w:r>
      <w:r w:rsidR="002B3DA6">
        <w:rPr>
          <w:rFonts w:asciiTheme="minorBidi" w:hAnsiTheme="minorBidi" w:cstheme="minorBidi"/>
          <w:color w:val="222222"/>
        </w:rPr>
        <w:t xml:space="preserve">3 </w:t>
      </w:r>
      <w:r w:rsidR="000C5817" w:rsidRPr="002B3DA6">
        <w:rPr>
          <w:rFonts w:asciiTheme="minorBidi" w:hAnsiTheme="minorBidi" w:cstheme="minorBidi"/>
          <w:color w:val="222222"/>
        </w:rPr>
        <w:t>group</w:t>
      </w:r>
      <w:r w:rsidR="002B3DA6">
        <w:rPr>
          <w:rFonts w:asciiTheme="minorBidi" w:hAnsiTheme="minorBidi" w:cstheme="minorBidi"/>
          <w:color w:val="222222"/>
        </w:rPr>
        <w:t>s</w:t>
      </w:r>
    </w:p>
    <w:p w14:paraId="72196456" w14:textId="53C51B25" w:rsidR="000E2D18" w:rsidRDefault="002B26D0" w:rsidP="0008149F">
      <w:pPr>
        <w:pStyle w:val="BodyText"/>
        <w:numPr>
          <w:ilvl w:val="0"/>
          <w:numId w:val="20"/>
        </w:numPr>
        <w:rPr>
          <w:rFonts w:asciiTheme="minorBidi" w:hAnsiTheme="minorBidi" w:cstheme="minorBidi"/>
          <w:b/>
          <w:bCs/>
          <w:color w:val="222222"/>
        </w:rPr>
      </w:pPr>
      <w:r w:rsidRPr="00294C46">
        <w:rPr>
          <w:rFonts w:asciiTheme="minorBidi" w:hAnsiTheme="minorBidi" w:cstheme="minorBidi"/>
          <w:b/>
          <w:bCs/>
          <w:color w:val="222222"/>
        </w:rPr>
        <w:t>Prioritization of ideas</w:t>
      </w:r>
    </w:p>
    <w:p w14:paraId="4BAF49EF" w14:textId="58215987" w:rsidR="00E005A5" w:rsidRDefault="00E005A5" w:rsidP="00212341">
      <w:pPr>
        <w:pStyle w:val="BodyText"/>
        <w:ind w:left="360"/>
        <w:rPr>
          <w:rFonts w:asciiTheme="minorBidi" w:hAnsiTheme="minorBidi" w:cstheme="minorBidi"/>
          <w:color w:val="222222"/>
        </w:rPr>
      </w:pPr>
      <w:r w:rsidRPr="00E005A5">
        <w:rPr>
          <w:rFonts w:asciiTheme="minorBidi" w:hAnsiTheme="minorBidi" w:cstheme="minorBidi"/>
          <w:color w:val="222222"/>
        </w:rPr>
        <w:t>Each groups rapporteur will be asked to share their groups top 3-5 solutions in Mural.</w:t>
      </w:r>
      <w:r w:rsidR="00093087">
        <w:rPr>
          <w:rFonts w:asciiTheme="minorBidi" w:hAnsiTheme="minorBidi" w:cstheme="minorBidi"/>
          <w:color w:val="222222"/>
        </w:rPr>
        <w:t xml:space="preserve"> </w:t>
      </w:r>
      <w:r w:rsidRPr="00E005A5">
        <w:rPr>
          <w:rFonts w:asciiTheme="minorBidi" w:hAnsiTheme="minorBidi" w:cstheme="minorBidi"/>
          <w:color w:val="222222"/>
        </w:rPr>
        <w:t>Everyone will receive 5 votes, which they can use to select their preferred solutions. You can put all your votes on one idea or on 5 different solutions.</w:t>
      </w:r>
      <w:r w:rsidR="00093087">
        <w:rPr>
          <w:rFonts w:asciiTheme="minorBidi" w:hAnsiTheme="minorBidi" w:cstheme="minorBidi"/>
          <w:color w:val="222222"/>
        </w:rPr>
        <w:t xml:space="preserve"> </w:t>
      </w:r>
      <w:r w:rsidRPr="00E005A5">
        <w:rPr>
          <w:rFonts w:asciiTheme="minorBidi" w:hAnsiTheme="minorBidi" w:cstheme="minorBidi"/>
          <w:color w:val="222222"/>
        </w:rPr>
        <w:t>If you are not able access mural please share your selection with your group facilitator through the chat function in Adobe.</w:t>
      </w:r>
    </w:p>
    <w:p w14:paraId="0784E491" w14:textId="66848726" w:rsidR="00E005A5" w:rsidRDefault="00E005A5" w:rsidP="00E005A5">
      <w:pPr>
        <w:pStyle w:val="BodyText"/>
        <w:numPr>
          <w:ilvl w:val="0"/>
          <w:numId w:val="31"/>
        </w:numPr>
        <w:rPr>
          <w:rFonts w:asciiTheme="minorBidi" w:hAnsiTheme="minorBidi" w:cstheme="minorBidi"/>
          <w:color w:val="222222"/>
        </w:rPr>
      </w:pPr>
      <w:r w:rsidRPr="00E005A5">
        <w:rPr>
          <w:rFonts w:asciiTheme="minorBidi" w:hAnsiTheme="minorBidi" w:cstheme="minorBidi"/>
          <w:color w:val="222222"/>
        </w:rPr>
        <w:t>Web scraping for rental data </w:t>
      </w:r>
      <w:r w:rsidRPr="00AC7A8D">
        <w:rPr>
          <w:rFonts w:asciiTheme="minorBidi" w:hAnsiTheme="minorBidi" w:cstheme="minorBidi"/>
          <w:color w:val="538135" w:themeColor="accent6" w:themeShade="BF"/>
        </w:rPr>
        <w:t>10 votes</w:t>
      </w:r>
    </w:p>
    <w:p w14:paraId="63682B2D" w14:textId="774C44CF" w:rsidR="00E005A5" w:rsidRDefault="00D72249" w:rsidP="00B037A7">
      <w:pPr>
        <w:pStyle w:val="BodyText"/>
        <w:numPr>
          <w:ilvl w:val="0"/>
          <w:numId w:val="31"/>
        </w:numPr>
        <w:rPr>
          <w:rFonts w:asciiTheme="minorBidi" w:hAnsiTheme="minorBidi" w:cstheme="minorBidi"/>
          <w:color w:val="222222"/>
        </w:rPr>
      </w:pPr>
      <w:r w:rsidRPr="00D72249">
        <w:rPr>
          <w:rFonts w:asciiTheme="minorBidi" w:hAnsiTheme="minorBidi" w:cstheme="minorBidi"/>
          <w:color w:val="222222"/>
        </w:rPr>
        <w:t>More comprehensive rental market - 2nd units, not just purpose built, frequently updated</w:t>
      </w:r>
    </w:p>
    <w:p w14:paraId="404511AD" w14:textId="3081A2C7" w:rsidR="000259B7" w:rsidRDefault="000259B7" w:rsidP="00E005A5">
      <w:pPr>
        <w:pStyle w:val="BodyText"/>
        <w:numPr>
          <w:ilvl w:val="0"/>
          <w:numId w:val="31"/>
        </w:numPr>
        <w:rPr>
          <w:rFonts w:asciiTheme="minorBidi" w:hAnsiTheme="minorBidi" w:cstheme="minorBidi"/>
          <w:color w:val="222222"/>
        </w:rPr>
      </w:pPr>
      <w:r w:rsidRPr="000259B7">
        <w:rPr>
          <w:rFonts w:asciiTheme="minorBidi" w:hAnsiTheme="minorBidi" w:cstheme="minorBidi"/>
          <w:color w:val="222222"/>
        </w:rPr>
        <w:t>Consistency in data boundaries for Housing, Income, Health, Immigration etc.</w:t>
      </w:r>
      <w:r>
        <w:rPr>
          <w:rFonts w:asciiTheme="minorBidi" w:hAnsiTheme="minorBidi" w:cstheme="minorBidi"/>
          <w:color w:val="222222"/>
        </w:rPr>
        <w:t xml:space="preserve"> </w:t>
      </w:r>
      <w:r w:rsidRPr="00AC7A8D">
        <w:rPr>
          <w:rFonts w:asciiTheme="minorBidi" w:hAnsiTheme="minorBidi" w:cstheme="minorBidi"/>
          <w:color w:val="538135" w:themeColor="accent6" w:themeShade="BF"/>
        </w:rPr>
        <w:t>9 votes</w:t>
      </w:r>
    </w:p>
    <w:p w14:paraId="784E7EB6" w14:textId="68064622" w:rsidR="000259B7" w:rsidRDefault="000259B7" w:rsidP="00B037A7">
      <w:pPr>
        <w:pStyle w:val="BodyText"/>
        <w:numPr>
          <w:ilvl w:val="0"/>
          <w:numId w:val="31"/>
        </w:numPr>
        <w:rPr>
          <w:rFonts w:asciiTheme="minorBidi" w:hAnsiTheme="minorBidi" w:cstheme="minorBidi"/>
          <w:color w:val="222222"/>
        </w:rPr>
      </w:pPr>
      <w:r w:rsidRPr="000259B7">
        <w:rPr>
          <w:rFonts w:asciiTheme="minorBidi" w:hAnsiTheme="minorBidi" w:cstheme="minorBidi"/>
          <w:color w:val="222222"/>
        </w:rPr>
        <w:t>Data at the service manager level (in Ontario) as well as a the area municipal level with the service area.</w:t>
      </w:r>
    </w:p>
    <w:p w14:paraId="2A74311E" w14:textId="56EF9572" w:rsidR="000259B7" w:rsidRDefault="000259B7" w:rsidP="00E005A5">
      <w:pPr>
        <w:pStyle w:val="BodyText"/>
        <w:numPr>
          <w:ilvl w:val="0"/>
          <w:numId w:val="31"/>
        </w:numPr>
        <w:rPr>
          <w:rFonts w:asciiTheme="minorBidi" w:hAnsiTheme="minorBidi" w:cstheme="minorBidi"/>
          <w:color w:val="222222"/>
        </w:rPr>
      </w:pPr>
      <w:r w:rsidRPr="000259B7">
        <w:rPr>
          <w:rFonts w:asciiTheme="minorBidi" w:hAnsiTheme="minorBidi" w:cstheme="minorBidi"/>
          <w:color w:val="222222"/>
        </w:rPr>
        <w:t>Benchmarking standards</w:t>
      </w:r>
      <w:r>
        <w:rPr>
          <w:rFonts w:asciiTheme="minorBidi" w:hAnsiTheme="minorBidi" w:cstheme="minorBidi"/>
          <w:color w:val="222222"/>
        </w:rPr>
        <w:t xml:space="preserve"> </w:t>
      </w:r>
      <w:r w:rsidRPr="00AC7A8D">
        <w:rPr>
          <w:rFonts w:asciiTheme="minorBidi" w:hAnsiTheme="minorBidi" w:cstheme="minorBidi"/>
          <w:color w:val="538135" w:themeColor="accent6" w:themeShade="BF"/>
        </w:rPr>
        <w:t>8 votes</w:t>
      </w:r>
    </w:p>
    <w:p w14:paraId="43F89FED" w14:textId="0D0596BB" w:rsidR="00D72249" w:rsidRDefault="00D72249" w:rsidP="00E005A5">
      <w:pPr>
        <w:pStyle w:val="BodyText"/>
        <w:numPr>
          <w:ilvl w:val="0"/>
          <w:numId w:val="31"/>
        </w:numPr>
        <w:rPr>
          <w:rFonts w:asciiTheme="minorBidi" w:hAnsiTheme="minorBidi" w:cstheme="minorBidi"/>
          <w:color w:val="222222"/>
        </w:rPr>
      </w:pPr>
      <w:r w:rsidRPr="00D72249">
        <w:rPr>
          <w:rFonts w:asciiTheme="minorBidi" w:hAnsiTheme="minorBidi" w:cstheme="minorBidi"/>
          <w:color w:val="222222"/>
        </w:rPr>
        <w:t>Obtaining housing data from hidden rental markets not captured through census or CHMC (shared living accommodations, short term rentals, room rentals, etc.)</w:t>
      </w:r>
      <w:r>
        <w:rPr>
          <w:rFonts w:asciiTheme="minorBidi" w:hAnsiTheme="minorBidi" w:cstheme="minorBidi"/>
          <w:color w:val="222222"/>
        </w:rPr>
        <w:t xml:space="preserve"> </w:t>
      </w:r>
      <w:r w:rsidRPr="00AC7A8D">
        <w:rPr>
          <w:rFonts w:asciiTheme="minorBidi" w:hAnsiTheme="minorBidi" w:cstheme="minorBidi"/>
          <w:color w:val="538135" w:themeColor="accent6" w:themeShade="BF"/>
        </w:rPr>
        <w:t>7 votes</w:t>
      </w:r>
    </w:p>
    <w:p w14:paraId="6A4F5A23" w14:textId="643FD700" w:rsidR="00D72249" w:rsidRPr="005708C3" w:rsidRDefault="00D72249" w:rsidP="00E005A5">
      <w:pPr>
        <w:pStyle w:val="BodyText"/>
        <w:numPr>
          <w:ilvl w:val="0"/>
          <w:numId w:val="31"/>
        </w:numPr>
        <w:rPr>
          <w:rFonts w:asciiTheme="minorBidi" w:hAnsiTheme="minorBidi" w:cstheme="minorBidi"/>
          <w:color w:val="222222"/>
        </w:rPr>
      </w:pPr>
      <w:r w:rsidRPr="00D72249">
        <w:rPr>
          <w:rFonts w:asciiTheme="minorBidi" w:hAnsiTheme="minorBidi" w:cstheme="minorBidi"/>
          <w:color w:val="222222"/>
        </w:rPr>
        <w:t>Housing data in a common location</w:t>
      </w:r>
      <w:r>
        <w:rPr>
          <w:rFonts w:asciiTheme="minorBidi" w:hAnsiTheme="minorBidi" w:cstheme="minorBidi"/>
          <w:color w:val="222222"/>
        </w:rPr>
        <w:t xml:space="preserve"> </w:t>
      </w:r>
      <w:r w:rsidRPr="00AC7A8D">
        <w:rPr>
          <w:rFonts w:asciiTheme="minorBidi" w:hAnsiTheme="minorBidi" w:cstheme="minorBidi"/>
          <w:color w:val="538135" w:themeColor="accent6" w:themeShade="BF"/>
        </w:rPr>
        <w:t>7 votes</w:t>
      </w:r>
    </w:p>
    <w:p w14:paraId="0027FC56" w14:textId="36715E0B" w:rsidR="005708C3" w:rsidRPr="00AC7A8D" w:rsidRDefault="005708C3" w:rsidP="00E005A5">
      <w:pPr>
        <w:pStyle w:val="BodyText"/>
        <w:numPr>
          <w:ilvl w:val="0"/>
          <w:numId w:val="31"/>
        </w:numPr>
        <w:rPr>
          <w:rFonts w:asciiTheme="minorBidi" w:hAnsiTheme="minorBidi" w:cstheme="minorBidi"/>
          <w:color w:val="222222"/>
        </w:rPr>
      </w:pPr>
      <w:r w:rsidRPr="005708C3">
        <w:rPr>
          <w:rFonts w:asciiTheme="minorBidi" w:hAnsiTheme="minorBidi" w:cstheme="minorBidi"/>
          <w:color w:val="222222"/>
        </w:rPr>
        <w:t>Idea bank: data, strategies, success stories and gaps</w:t>
      </w:r>
      <w:r>
        <w:rPr>
          <w:rFonts w:asciiTheme="minorBidi" w:hAnsiTheme="minorBidi" w:cstheme="minorBidi"/>
          <w:color w:val="222222"/>
        </w:rPr>
        <w:t xml:space="preserve"> </w:t>
      </w:r>
      <w:r w:rsidRPr="00AC7A8D">
        <w:rPr>
          <w:rFonts w:asciiTheme="minorBidi" w:hAnsiTheme="minorBidi" w:cstheme="minorBidi"/>
          <w:color w:val="538135" w:themeColor="accent6" w:themeShade="BF"/>
        </w:rPr>
        <w:t>7 votes</w:t>
      </w:r>
    </w:p>
    <w:p w14:paraId="33B48E5F" w14:textId="76C68248" w:rsidR="00AC7A8D" w:rsidRPr="00AC7A8D" w:rsidRDefault="00AC7A8D" w:rsidP="00AC7A8D">
      <w:pPr>
        <w:pStyle w:val="BodyText"/>
        <w:numPr>
          <w:ilvl w:val="0"/>
          <w:numId w:val="31"/>
        </w:numPr>
        <w:rPr>
          <w:rFonts w:asciiTheme="minorBidi" w:hAnsiTheme="minorBidi" w:cstheme="minorBidi"/>
          <w:color w:val="222222"/>
        </w:rPr>
      </w:pPr>
      <w:r w:rsidRPr="00576796">
        <w:rPr>
          <w:rFonts w:asciiTheme="minorBidi" w:hAnsiTheme="minorBidi" w:cstheme="minorBidi"/>
          <w:color w:val="222222"/>
        </w:rPr>
        <w:t>State of homelesness across the community not only at the program level.</w:t>
      </w:r>
      <w:r>
        <w:rPr>
          <w:rFonts w:asciiTheme="minorBidi" w:hAnsiTheme="minorBidi" w:cstheme="minorBidi"/>
          <w:color w:val="222222"/>
        </w:rPr>
        <w:t xml:space="preserve"> </w:t>
      </w:r>
      <w:r w:rsidRPr="00AC7A8D">
        <w:rPr>
          <w:rFonts w:asciiTheme="minorBidi" w:hAnsiTheme="minorBidi" w:cstheme="minorBidi"/>
          <w:color w:val="538135" w:themeColor="accent6" w:themeShade="BF"/>
        </w:rPr>
        <w:t>4 votes</w:t>
      </w:r>
    </w:p>
    <w:p w14:paraId="4E82A5B2" w14:textId="6A1CED37" w:rsidR="00D72249" w:rsidRDefault="00D72249" w:rsidP="00E005A5">
      <w:pPr>
        <w:pStyle w:val="BodyText"/>
        <w:numPr>
          <w:ilvl w:val="0"/>
          <w:numId w:val="31"/>
        </w:numPr>
        <w:rPr>
          <w:rFonts w:asciiTheme="minorBidi" w:hAnsiTheme="minorBidi" w:cstheme="minorBidi"/>
          <w:color w:val="222222"/>
        </w:rPr>
      </w:pPr>
      <w:r w:rsidRPr="00D72249">
        <w:rPr>
          <w:rFonts w:asciiTheme="minorBidi" w:hAnsiTheme="minorBidi" w:cstheme="minorBidi"/>
          <w:color w:val="222222"/>
        </w:rPr>
        <w:t>Have very user-friednly data and responsive institutions</w:t>
      </w:r>
      <w:r>
        <w:rPr>
          <w:rFonts w:asciiTheme="minorBidi" w:hAnsiTheme="minorBidi" w:cstheme="minorBidi"/>
          <w:color w:val="222222"/>
        </w:rPr>
        <w:t xml:space="preserve"> </w:t>
      </w:r>
      <w:r w:rsidRPr="00AC7A8D">
        <w:rPr>
          <w:rFonts w:asciiTheme="minorBidi" w:hAnsiTheme="minorBidi" w:cstheme="minorBidi"/>
          <w:color w:val="538135" w:themeColor="accent6" w:themeShade="BF"/>
        </w:rPr>
        <w:t>3 votes</w:t>
      </w:r>
    </w:p>
    <w:p w14:paraId="76B21232" w14:textId="1872265B" w:rsidR="00093EBC" w:rsidRDefault="00093EBC" w:rsidP="00E005A5">
      <w:pPr>
        <w:pStyle w:val="BodyText"/>
        <w:numPr>
          <w:ilvl w:val="0"/>
          <w:numId w:val="31"/>
        </w:numPr>
        <w:rPr>
          <w:rFonts w:asciiTheme="minorBidi" w:hAnsiTheme="minorBidi" w:cstheme="minorBidi"/>
          <w:color w:val="222222"/>
        </w:rPr>
      </w:pPr>
      <w:r w:rsidRPr="00093EBC">
        <w:rPr>
          <w:rFonts w:asciiTheme="minorBidi" w:hAnsiTheme="minorBidi" w:cstheme="minorBidi"/>
          <w:color w:val="222222"/>
        </w:rPr>
        <w:t>If programs developed are income based, treat them as income support programs . Housing programs should be related to actual housing occupied</w:t>
      </w:r>
      <w:r>
        <w:rPr>
          <w:rFonts w:asciiTheme="minorBidi" w:hAnsiTheme="minorBidi" w:cstheme="minorBidi"/>
          <w:color w:val="222222"/>
        </w:rPr>
        <w:t xml:space="preserve"> </w:t>
      </w:r>
      <w:r w:rsidRPr="00AC7A8D">
        <w:rPr>
          <w:rFonts w:asciiTheme="minorBidi" w:hAnsiTheme="minorBidi" w:cstheme="minorBidi"/>
          <w:color w:val="538135" w:themeColor="accent6" w:themeShade="BF"/>
        </w:rPr>
        <w:t>1 vote</w:t>
      </w:r>
    </w:p>
    <w:p w14:paraId="72C53B4F" w14:textId="03FF5D7C" w:rsidR="00D72249" w:rsidRDefault="000259B7" w:rsidP="00E005A5">
      <w:pPr>
        <w:pStyle w:val="BodyText"/>
        <w:numPr>
          <w:ilvl w:val="0"/>
          <w:numId w:val="31"/>
        </w:numPr>
        <w:rPr>
          <w:rFonts w:asciiTheme="minorBidi" w:hAnsiTheme="minorBidi" w:cstheme="minorBidi"/>
          <w:color w:val="222222"/>
        </w:rPr>
      </w:pPr>
      <w:r w:rsidRPr="000259B7">
        <w:rPr>
          <w:rFonts w:asciiTheme="minorBidi" w:hAnsiTheme="minorBidi" w:cstheme="minorBidi"/>
          <w:color w:val="222222"/>
        </w:rPr>
        <w:t>Municipal policies and targets need to based on evidence. </w:t>
      </w:r>
      <w:r w:rsidRPr="00AC7A8D">
        <w:rPr>
          <w:rFonts w:asciiTheme="minorBidi" w:hAnsiTheme="minorBidi" w:cstheme="minorBidi"/>
          <w:color w:val="538135" w:themeColor="accent6" w:themeShade="BF"/>
        </w:rPr>
        <w:t>1 vote</w:t>
      </w:r>
    </w:p>
    <w:p w14:paraId="6D313FAD" w14:textId="3431357C" w:rsidR="0094201B" w:rsidRDefault="00093EBC" w:rsidP="0094201B">
      <w:pPr>
        <w:pStyle w:val="BodyText"/>
        <w:numPr>
          <w:ilvl w:val="0"/>
          <w:numId w:val="31"/>
        </w:numPr>
        <w:rPr>
          <w:rFonts w:asciiTheme="minorBidi" w:hAnsiTheme="minorBidi" w:cstheme="minorBidi"/>
          <w:color w:val="222222"/>
        </w:rPr>
      </w:pPr>
      <w:r w:rsidRPr="00093EBC">
        <w:rPr>
          <w:rFonts w:asciiTheme="minorBidi" w:hAnsiTheme="minorBidi" w:cstheme="minorBidi"/>
          <w:color w:val="222222"/>
        </w:rPr>
        <w:t>Operational funding agreements that work with capital agreements</w:t>
      </w:r>
    </w:p>
    <w:p w14:paraId="5EDDB6A1" w14:textId="5A59C567" w:rsidR="0094201B" w:rsidRPr="0094201B" w:rsidRDefault="0094201B" w:rsidP="0094201B">
      <w:pPr>
        <w:pStyle w:val="BodyText"/>
        <w:rPr>
          <w:rFonts w:asciiTheme="minorBidi" w:hAnsiTheme="minorBidi" w:cstheme="minorBidi"/>
          <w:color w:val="222222"/>
        </w:rPr>
      </w:pPr>
      <w:r w:rsidRPr="0094201B">
        <w:rPr>
          <w:rFonts w:asciiTheme="minorBidi" w:hAnsiTheme="minorBidi" w:cstheme="minorBidi"/>
          <w:b/>
          <w:bCs/>
          <w:color w:val="222222"/>
        </w:rPr>
        <w:t>Additional notes:</w:t>
      </w:r>
      <w:r>
        <w:rPr>
          <w:rFonts w:asciiTheme="minorBidi" w:hAnsiTheme="minorBidi" w:cstheme="minorBidi"/>
          <w:color w:val="222222"/>
        </w:rPr>
        <w:br/>
        <w:t>Jasmine Ing &amp;</w:t>
      </w:r>
      <w:r>
        <w:t xml:space="preserve"> </w:t>
      </w:r>
      <w:r w:rsidRPr="0094201B">
        <w:rPr>
          <w:rFonts w:asciiTheme="minorBidi" w:hAnsiTheme="minorBidi" w:cstheme="minorBidi"/>
          <w:color w:val="222222"/>
        </w:rPr>
        <w:t>Kylee van der Poorten</w:t>
      </w:r>
      <w:r>
        <w:rPr>
          <w:rFonts w:asciiTheme="minorBidi" w:hAnsiTheme="minorBidi" w:cstheme="minorBidi"/>
          <w:color w:val="222222"/>
        </w:rPr>
        <w:t xml:space="preserve">: </w:t>
      </w:r>
      <w:r w:rsidRPr="0094201B">
        <w:rPr>
          <w:rFonts w:asciiTheme="minorBidi" w:hAnsiTheme="minorBidi" w:cstheme="minorBidi"/>
          <w:color w:val="222222"/>
        </w:rPr>
        <w:t>We were thinking that one item that might have been missed during today’s session was improving the data about non-market housing in Canada. Right now, we find the CMHC offerings to be insufficient for our needs and we actually conduct our own non-market housing survey from time to time. It’s a big undertaking where we end up contacting non-market housing providers and asking them to fill out lots of information about their buildings. We suspect other local-level Canadian data users would benefit from this sort of data and it’s unlikely that many have prioritized collecting this sort of data due to the resources required.</w:t>
      </w:r>
    </w:p>
    <w:p w14:paraId="5CC75AB4" w14:textId="38F11F92" w:rsidR="002B26D0" w:rsidRDefault="002B26D0" w:rsidP="00055C58">
      <w:pPr>
        <w:pStyle w:val="BodyText"/>
        <w:numPr>
          <w:ilvl w:val="0"/>
          <w:numId w:val="20"/>
        </w:numPr>
        <w:rPr>
          <w:rFonts w:asciiTheme="minorBidi" w:hAnsiTheme="minorBidi" w:cstheme="minorBidi"/>
          <w:b/>
          <w:bCs/>
          <w:color w:val="222222"/>
        </w:rPr>
      </w:pPr>
      <w:r w:rsidRPr="00294C46">
        <w:rPr>
          <w:rFonts w:asciiTheme="minorBidi" w:hAnsiTheme="minorBidi" w:cstheme="minorBidi"/>
          <w:b/>
          <w:bCs/>
          <w:color w:val="222222"/>
        </w:rPr>
        <w:t>Next Steps</w:t>
      </w:r>
    </w:p>
    <w:p w14:paraId="1554FDBB" w14:textId="334DAEFF" w:rsidR="007B537A" w:rsidRPr="007B537A" w:rsidRDefault="007B537A" w:rsidP="007B537A">
      <w:pPr>
        <w:pStyle w:val="BodyText"/>
        <w:ind w:left="360"/>
        <w:rPr>
          <w:rFonts w:asciiTheme="minorBidi" w:hAnsiTheme="minorBidi" w:cstheme="minorBidi"/>
          <w:color w:val="222222"/>
        </w:rPr>
      </w:pPr>
      <w:r w:rsidRPr="007B537A">
        <w:rPr>
          <w:rFonts w:asciiTheme="minorBidi" w:hAnsiTheme="minorBidi" w:cstheme="minorBidi"/>
          <w:color w:val="222222"/>
        </w:rPr>
        <w:lastRenderedPageBreak/>
        <w:t>Participants can add more comments on Mural or ask other housing experts for comments.</w:t>
      </w:r>
      <w:r>
        <w:rPr>
          <w:rFonts w:asciiTheme="minorBidi" w:hAnsiTheme="minorBidi" w:cstheme="minorBidi"/>
          <w:color w:val="222222"/>
        </w:rPr>
        <w:br/>
      </w:r>
      <w:hyperlink r:id="rId6" w:history="1">
        <w:r w:rsidRPr="004D52A2">
          <w:rPr>
            <w:rStyle w:val="Hyperlink"/>
            <w:rFonts w:asciiTheme="minorBidi" w:hAnsiTheme="minorBidi" w:cstheme="minorBidi"/>
          </w:rPr>
          <w:t>https://app.mural.co/t/ctlabs8714/m/ctlabs8714/1613158781799/1b6f26b0c5a1bcfe6150c27910d8484e1fef5967</w:t>
        </w:r>
      </w:hyperlink>
      <w:r>
        <w:rPr>
          <w:rFonts w:asciiTheme="minorBidi" w:hAnsiTheme="minorBidi" w:cstheme="minorBidi"/>
          <w:color w:val="222222"/>
        </w:rPr>
        <w:br/>
      </w:r>
      <w:r w:rsidRPr="007B537A">
        <w:rPr>
          <w:rFonts w:asciiTheme="minorBidi" w:hAnsiTheme="minorBidi" w:cstheme="minorBidi"/>
          <w:color w:val="222222"/>
        </w:rPr>
        <w:t xml:space="preserve">Note: Please </w:t>
      </w:r>
      <w:r w:rsidR="00362E5A">
        <w:rPr>
          <w:rFonts w:asciiTheme="minorBidi" w:hAnsiTheme="minorBidi" w:cstheme="minorBidi"/>
          <w:color w:val="222222"/>
        </w:rPr>
        <w:t xml:space="preserve">add </w:t>
      </w:r>
      <w:r w:rsidR="00E96525">
        <w:rPr>
          <w:rFonts w:asciiTheme="minorBidi" w:hAnsiTheme="minorBidi" w:cstheme="minorBidi"/>
          <w:color w:val="222222"/>
        </w:rPr>
        <w:t xml:space="preserve">date, </w:t>
      </w:r>
      <w:r w:rsidR="0008149F">
        <w:rPr>
          <w:rFonts w:asciiTheme="minorBidi" w:hAnsiTheme="minorBidi" w:cstheme="minorBidi"/>
          <w:color w:val="222222"/>
        </w:rPr>
        <w:t xml:space="preserve">your </w:t>
      </w:r>
      <w:r w:rsidRPr="007B537A">
        <w:rPr>
          <w:rFonts w:asciiTheme="minorBidi" w:hAnsiTheme="minorBidi" w:cstheme="minorBidi"/>
          <w:color w:val="222222"/>
        </w:rPr>
        <w:t>name and organization</w:t>
      </w:r>
      <w:r w:rsidR="00362E5A">
        <w:rPr>
          <w:rFonts w:asciiTheme="minorBidi" w:hAnsiTheme="minorBidi" w:cstheme="minorBidi"/>
          <w:color w:val="222222"/>
        </w:rPr>
        <w:t xml:space="preserve"> to </w:t>
      </w:r>
      <w:r w:rsidR="0008149F">
        <w:rPr>
          <w:rFonts w:asciiTheme="minorBidi" w:hAnsiTheme="minorBidi" w:cstheme="minorBidi"/>
          <w:color w:val="222222"/>
        </w:rPr>
        <w:t>your</w:t>
      </w:r>
      <w:r w:rsidR="00362E5A">
        <w:rPr>
          <w:rFonts w:asciiTheme="minorBidi" w:hAnsiTheme="minorBidi" w:cstheme="minorBidi"/>
          <w:color w:val="222222"/>
        </w:rPr>
        <w:t xml:space="preserve"> comments. </w:t>
      </w:r>
    </w:p>
    <w:p w14:paraId="5E2D98B1" w14:textId="77777777" w:rsidR="00055C58" w:rsidRPr="00294C46" w:rsidRDefault="002B26D0" w:rsidP="001F21A4">
      <w:pPr>
        <w:pStyle w:val="BodyText"/>
        <w:ind w:left="720"/>
        <w:rPr>
          <w:rFonts w:asciiTheme="minorBidi" w:hAnsiTheme="minorBidi" w:cstheme="minorBidi"/>
          <w:b/>
          <w:bCs/>
          <w:color w:val="222222"/>
        </w:rPr>
      </w:pPr>
      <w:r w:rsidRPr="00294C46">
        <w:rPr>
          <w:rFonts w:asciiTheme="minorBidi" w:hAnsiTheme="minorBidi" w:cstheme="minorBidi"/>
          <w:b/>
          <w:bCs/>
          <w:color w:val="222222"/>
        </w:rPr>
        <w:t>Microlabs activities</w:t>
      </w:r>
    </w:p>
    <w:p w14:paraId="698AF307" w14:textId="77777777" w:rsidR="003905CB" w:rsidRPr="00294C46" w:rsidRDefault="002B26D0" w:rsidP="003905CB">
      <w:pPr>
        <w:pStyle w:val="BodyText"/>
        <w:numPr>
          <w:ilvl w:val="0"/>
          <w:numId w:val="21"/>
        </w:numPr>
        <w:rPr>
          <w:rFonts w:asciiTheme="minorBidi" w:hAnsiTheme="minorBidi" w:cstheme="minorBidi"/>
          <w:b/>
          <w:bCs/>
          <w:color w:val="222222"/>
        </w:rPr>
      </w:pPr>
      <w:r w:rsidRPr="00294C46">
        <w:rPr>
          <w:rFonts w:asciiTheme="minorBidi" w:hAnsiTheme="minorBidi" w:cstheme="minorBidi"/>
          <w:b/>
          <w:bCs/>
          <w:color w:val="222222"/>
        </w:rPr>
        <w:t>June Session</w:t>
      </w:r>
      <w:r w:rsidR="003905CB" w:rsidRPr="00294C46">
        <w:rPr>
          <w:rFonts w:asciiTheme="minorBidi" w:hAnsiTheme="minorBidi" w:cstheme="minorBidi"/>
          <w:b/>
          <w:bCs/>
          <w:color w:val="222222"/>
        </w:rPr>
        <w:t xml:space="preserve"> </w:t>
      </w:r>
    </w:p>
    <w:p w14:paraId="042EF8E9" w14:textId="02B7C92C" w:rsidR="00E224B9" w:rsidRDefault="003905CB" w:rsidP="003905CB">
      <w:pPr>
        <w:pStyle w:val="BodyText"/>
        <w:numPr>
          <w:ilvl w:val="1"/>
          <w:numId w:val="21"/>
        </w:numPr>
        <w:rPr>
          <w:rFonts w:asciiTheme="minorBidi" w:hAnsiTheme="minorBidi" w:cstheme="minorBidi"/>
          <w:color w:val="222222"/>
        </w:rPr>
      </w:pPr>
      <w:r w:rsidRPr="00294C46">
        <w:rPr>
          <w:rFonts w:asciiTheme="minorBidi" w:hAnsiTheme="minorBidi" w:cstheme="minorBidi"/>
          <w:color w:val="222222"/>
        </w:rPr>
        <w:t>June 15, 2021: National session to share ideas from local microlabs &amp; confirm prototyping approach</w:t>
      </w:r>
    </w:p>
    <w:sectPr w:rsidR="00E224B9">
      <w:pgSz w:w="12240" w:h="15840"/>
      <w:pgMar w:top="1134" w:right="1134" w:bottom="1134" w:left="1134" w:header="0" w:footer="0" w:gutter="0"/>
      <w:pgNumType w:start="1"/>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Noto Sans Symbols">
    <w:altName w:val="Calibri"/>
    <w:charset w:val="01"/>
    <w:family w:val="auto"/>
    <w:pitch w:val="default"/>
  </w:font>
  <w:font w:name="Arial;Helvetica;sans-serif">
    <w:altName w:val="Arial"/>
    <w:panose1 w:val="00000000000000000000"/>
    <w:charset w:val="00"/>
    <w:family w:val="roman"/>
    <w:notTrueType/>
    <w:pitch w:val="default"/>
  </w:font>
  <w:font w:name="Lucida Sans">
    <w:panose1 w:val="020B0602030504020204"/>
    <w:charset w:val="00"/>
    <w:family w:val="swiss"/>
    <w:pitch w:val="variable"/>
    <w:sig w:usb0="8100AAF7" w:usb1="0000807B" w:usb2="00000008" w:usb3="00000000" w:csb0="000100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6F9"/>
    <w:multiLevelType w:val="hybridMultilevel"/>
    <w:tmpl w:val="395C08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7A6BC6"/>
    <w:multiLevelType w:val="multilevel"/>
    <w:tmpl w:val="AD04DC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520505C"/>
    <w:multiLevelType w:val="hybridMultilevel"/>
    <w:tmpl w:val="59D4B0B4"/>
    <w:lvl w:ilvl="0" w:tplc="BC5C8E58">
      <w:numFmt w:val="bullet"/>
      <w:lvlText w:val="•"/>
      <w:lvlJc w:val="left"/>
      <w:pPr>
        <w:ind w:left="1065" w:hanging="705"/>
      </w:pPr>
      <w:rPr>
        <w:rFonts w:ascii="Arial" w:eastAsia="N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F1322"/>
    <w:multiLevelType w:val="hybridMultilevel"/>
    <w:tmpl w:val="58B20E06"/>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 w15:restartNumberingAfterBreak="0">
    <w:nsid w:val="078C304A"/>
    <w:multiLevelType w:val="multilevel"/>
    <w:tmpl w:val="76D2B0AE"/>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07951F36"/>
    <w:multiLevelType w:val="multilevel"/>
    <w:tmpl w:val="584E2CD8"/>
    <w:lvl w:ilvl="0">
      <w:start w:val="1"/>
      <w:numFmt w:val="decimal"/>
      <w:lvlText w:val="%1."/>
      <w:lvlJc w:val="left"/>
      <w:pPr>
        <w:tabs>
          <w:tab w:val="num" w:pos="585"/>
        </w:tabs>
        <w:ind w:left="585" w:hanging="360"/>
      </w:pPr>
      <w:rPr>
        <w:b/>
        <w:bCs/>
      </w:rPr>
    </w:lvl>
    <w:lvl w:ilvl="1">
      <w:start w:val="1"/>
      <w:numFmt w:val="bullet"/>
      <w:lvlText w:val=""/>
      <w:lvlJc w:val="left"/>
      <w:pPr>
        <w:tabs>
          <w:tab w:val="num" w:pos="945"/>
        </w:tabs>
        <w:ind w:left="945" w:hanging="360"/>
      </w:pPr>
      <w:rPr>
        <w:rFonts w:ascii="Symbol" w:hAnsi="Symbol" w:hint="default"/>
      </w:rPr>
    </w:lvl>
    <w:lvl w:ilvl="2">
      <w:start w:val="1"/>
      <w:numFmt w:val="decimal"/>
      <w:lvlText w:val="%3."/>
      <w:lvlJc w:val="left"/>
      <w:pPr>
        <w:tabs>
          <w:tab w:val="num" w:pos="1305"/>
        </w:tabs>
        <w:ind w:left="1305" w:hanging="360"/>
      </w:pPr>
    </w:lvl>
    <w:lvl w:ilvl="3">
      <w:start w:val="1"/>
      <w:numFmt w:val="decimal"/>
      <w:lvlText w:val="%4."/>
      <w:lvlJc w:val="left"/>
      <w:pPr>
        <w:tabs>
          <w:tab w:val="num" w:pos="1665"/>
        </w:tabs>
        <w:ind w:left="1665" w:hanging="360"/>
      </w:pPr>
    </w:lvl>
    <w:lvl w:ilvl="4">
      <w:start w:val="1"/>
      <w:numFmt w:val="decimal"/>
      <w:lvlText w:val="%5."/>
      <w:lvlJc w:val="left"/>
      <w:pPr>
        <w:tabs>
          <w:tab w:val="num" w:pos="2025"/>
        </w:tabs>
        <w:ind w:left="2025" w:hanging="360"/>
      </w:pPr>
    </w:lvl>
    <w:lvl w:ilvl="5">
      <w:start w:val="1"/>
      <w:numFmt w:val="decimal"/>
      <w:lvlText w:val="%6."/>
      <w:lvlJc w:val="left"/>
      <w:pPr>
        <w:tabs>
          <w:tab w:val="num" w:pos="2385"/>
        </w:tabs>
        <w:ind w:left="2385" w:hanging="360"/>
      </w:pPr>
    </w:lvl>
    <w:lvl w:ilvl="6">
      <w:start w:val="1"/>
      <w:numFmt w:val="decimal"/>
      <w:lvlText w:val="%7."/>
      <w:lvlJc w:val="left"/>
      <w:pPr>
        <w:tabs>
          <w:tab w:val="num" w:pos="2745"/>
        </w:tabs>
        <w:ind w:left="2745" w:hanging="360"/>
      </w:pPr>
    </w:lvl>
    <w:lvl w:ilvl="7">
      <w:start w:val="1"/>
      <w:numFmt w:val="decimal"/>
      <w:lvlText w:val="%8."/>
      <w:lvlJc w:val="left"/>
      <w:pPr>
        <w:tabs>
          <w:tab w:val="num" w:pos="3105"/>
        </w:tabs>
        <w:ind w:left="3105" w:hanging="360"/>
      </w:pPr>
    </w:lvl>
    <w:lvl w:ilvl="8">
      <w:start w:val="1"/>
      <w:numFmt w:val="decimal"/>
      <w:lvlText w:val="%9."/>
      <w:lvlJc w:val="left"/>
      <w:pPr>
        <w:tabs>
          <w:tab w:val="num" w:pos="3465"/>
        </w:tabs>
        <w:ind w:left="3465" w:hanging="360"/>
      </w:pPr>
    </w:lvl>
  </w:abstractNum>
  <w:abstractNum w:abstractNumId="6" w15:restartNumberingAfterBreak="0">
    <w:nsid w:val="0C1535AF"/>
    <w:multiLevelType w:val="multilevel"/>
    <w:tmpl w:val="78BC65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041319C"/>
    <w:multiLevelType w:val="hybridMultilevel"/>
    <w:tmpl w:val="14B6D2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0FA6861"/>
    <w:multiLevelType w:val="hybridMultilevel"/>
    <w:tmpl w:val="4118CB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4E3F39"/>
    <w:multiLevelType w:val="hybridMultilevel"/>
    <w:tmpl w:val="719839F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9BD7CD2"/>
    <w:multiLevelType w:val="hybridMultilevel"/>
    <w:tmpl w:val="48C652DC"/>
    <w:lvl w:ilvl="0" w:tplc="BC5C8E58">
      <w:numFmt w:val="bullet"/>
      <w:lvlText w:val="•"/>
      <w:lvlJc w:val="left"/>
      <w:pPr>
        <w:ind w:left="1065" w:hanging="705"/>
      </w:pPr>
      <w:rPr>
        <w:rFonts w:ascii="Arial" w:eastAsia="N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A24702"/>
    <w:multiLevelType w:val="multilevel"/>
    <w:tmpl w:val="D97AA89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2C806942"/>
    <w:multiLevelType w:val="hybridMultilevel"/>
    <w:tmpl w:val="AF42E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EF3E49"/>
    <w:multiLevelType w:val="hybridMultilevel"/>
    <w:tmpl w:val="D5D61DA2"/>
    <w:lvl w:ilvl="0" w:tplc="DA2A1CC4">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3436454C"/>
    <w:multiLevelType w:val="multilevel"/>
    <w:tmpl w:val="5D02A3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380E2794"/>
    <w:multiLevelType w:val="multilevel"/>
    <w:tmpl w:val="0810A1EC"/>
    <w:lvl w:ilvl="0">
      <w:start w:val="1"/>
      <w:numFmt w:val="bullet"/>
      <w:lvlText w:val=""/>
      <w:lvlJc w:val="left"/>
      <w:pPr>
        <w:tabs>
          <w:tab w:val="num" w:pos="585"/>
        </w:tabs>
        <w:ind w:left="585" w:hanging="360"/>
      </w:pPr>
      <w:rPr>
        <w:rFonts w:ascii="Symbol" w:hAnsi="Symbol" w:hint="default"/>
      </w:rPr>
    </w:lvl>
    <w:lvl w:ilvl="1">
      <w:start w:val="1"/>
      <w:numFmt w:val="decimal"/>
      <w:lvlText w:val="%2."/>
      <w:lvlJc w:val="left"/>
      <w:pPr>
        <w:tabs>
          <w:tab w:val="num" w:pos="945"/>
        </w:tabs>
        <w:ind w:left="945" w:hanging="360"/>
      </w:pPr>
    </w:lvl>
    <w:lvl w:ilvl="2">
      <w:start w:val="1"/>
      <w:numFmt w:val="decimal"/>
      <w:lvlText w:val="%3."/>
      <w:lvlJc w:val="left"/>
      <w:pPr>
        <w:tabs>
          <w:tab w:val="num" w:pos="1305"/>
        </w:tabs>
        <w:ind w:left="1305" w:hanging="360"/>
      </w:pPr>
    </w:lvl>
    <w:lvl w:ilvl="3">
      <w:start w:val="1"/>
      <w:numFmt w:val="decimal"/>
      <w:lvlText w:val="%4."/>
      <w:lvlJc w:val="left"/>
      <w:pPr>
        <w:tabs>
          <w:tab w:val="num" w:pos="1665"/>
        </w:tabs>
        <w:ind w:left="1665" w:hanging="360"/>
      </w:pPr>
    </w:lvl>
    <w:lvl w:ilvl="4">
      <w:start w:val="1"/>
      <w:numFmt w:val="decimal"/>
      <w:lvlText w:val="%5."/>
      <w:lvlJc w:val="left"/>
      <w:pPr>
        <w:tabs>
          <w:tab w:val="num" w:pos="2025"/>
        </w:tabs>
        <w:ind w:left="2025" w:hanging="360"/>
      </w:pPr>
    </w:lvl>
    <w:lvl w:ilvl="5">
      <w:start w:val="1"/>
      <w:numFmt w:val="decimal"/>
      <w:lvlText w:val="%6."/>
      <w:lvlJc w:val="left"/>
      <w:pPr>
        <w:tabs>
          <w:tab w:val="num" w:pos="2385"/>
        </w:tabs>
        <w:ind w:left="2385" w:hanging="360"/>
      </w:pPr>
    </w:lvl>
    <w:lvl w:ilvl="6">
      <w:start w:val="1"/>
      <w:numFmt w:val="decimal"/>
      <w:lvlText w:val="%7."/>
      <w:lvlJc w:val="left"/>
      <w:pPr>
        <w:tabs>
          <w:tab w:val="num" w:pos="2745"/>
        </w:tabs>
        <w:ind w:left="2745" w:hanging="360"/>
      </w:pPr>
    </w:lvl>
    <w:lvl w:ilvl="7">
      <w:start w:val="1"/>
      <w:numFmt w:val="decimal"/>
      <w:lvlText w:val="%8."/>
      <w:lvlJc w:val="left"/>
      <w:pPr>
        <w:tabs>
          <w:tab w:val="num" w:pos="3105"/>
        </w:tabs>
        <w:ind w:left="3105" w:hanging="360"/>
      </w:pPr>
    </w:lvl>
    <w:lvl w:ilvl="8">
      <w:start w:val="1"/>
      <w:numFmt w:val="decimal"/>
      <w:lvlText w:val="%9."/>
      <w:lvlJc w:val="left"/>
      <w:pPr>
        <w:tabs>
          <w:tab w:val="num" w:pos="3465"/>
        </w:tabs>
        <w:ind w:left="3465" w:hanging="360"/>
      </w:pPr>
    </w:lvl>
  </w:abstractNum>
  <w:abstractNum w:abstractNumId="16" w15:restartNumberingAfterBreak="0">
    <w:nsid w:val="38E02292"/>
    <w:multiLevelType w:val="hybridMultilevel"/>
    <w:tmpl w:val="232C964A"/>
    <w:lvl w:ilvl="0" w:tplc="10090001">
      <w:start w:val="1"/>
      <w:numFmt w:val="bullet"/>
      <w:lvlText w:val=""/>
      <w:lvlJc w:val="left"/>
      <w:pPr>
        <w:ind w:left="94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2385" w:hanging="360"/>
      </w:pPr>
      <w:rPr>
        <w:rFonts w:ascii="Wingdings" w:hAnsi="Wingdings" w:hint="default"/>
      </w:rPr>
    </w:lvl>
    <w:lvl w:ilvl="3" w:tplc="10090001" w:tentative="1">
      <w:start w:val="1"/>
      <w:numFmt w:val="bullet"/>
      <w:lvlText w:val=""/>
      <w:lvlJc w:val="left"/>
      <w:pPr>
        <w:ind w:left="3105" w:hanging="360"/>
      </w:pPr>
      <w:rPr>
        <w:rFonts w:ascii="Symbol" w:hAnsi="Symbol" w:hint="default"/>
      </w:rPr>
    </w:lvl>
    <w:lvl w:ilvl="4" w:tplc="10090003" w:tentative="1">
      <w:start w:val="1"/>
      <w:numFmt w:val="bullet"/>
      <w:lvlText w:val="o"/>
      <w:lvlJc w:val="left"/>
      <w:pPr>
        <w:ind w:left="3825" w:hanging="360"/>
      </w:pPr>
      <w:rPr>
        <w:rFonts w:ascii="Courier New" w:hAnsi="Courier New" w:cs="Courier New" w:hint="default"/>
      </w:rPr>
    </w:lvl>
    <w:lvl w:ilvl="5" w:tplc="10090005" w:tentative="1">
      <w:start w:val="1"/>
      <w:numFmt w:val="bullet"/>
      <w:lvlText w:val=""/>
      <w:lvlJc w:val="left"/>
      <w:pPr>
        <w:ind w:left="4545" w:hanging="360"/>
      </w:pPr>
      <w:rPr>
        <w:rFonts w:ascii="Wingdings" w:hAnsi="Wingdings" w:hint="default"/>
      </w:rPr>
    </w:lvl>
    <w:lvl w:ilvl="6" w:tplc="10090001" w:tentative="1">
      <w:start w:val="1"/>
      <w:numFmt w:val="bullet"/>
      <w:lvlText w:val=""/>
      <w:lvlJc w:val="left"/>
      <w:pPr>
        <w:ind w:left="5265" w:hanging="360"/>
      </w:pPr>
      <w:rPr>
        <w:rFonts w:ascii="Symbol" w:hAnsi="Symbol" w:hint="default"/>
      </w:rPr>
    </w:lvl>
    <w:lvl w:ilvl="7" w:tplc="10090003" w:tentative="1">
      <w:start w:val="1"/>
      <w:numFmt w:val="bullet"/>
      <w:lvlText w:val="o"/>
      <w:lvlJc w:val="left"/>
      <w:pPr>
        <w:ind w:left="5985" w:hanging="360"/>
      </w:pPr>
      <w:rPr>
        <w:rFonts w:ascii="Courier New" w:hAnsi="Courier New" w:cs="Courier New" w:hint="default"/>
      </w:rPr>
    </w:lvl>
    <w:lvl w:ilvl="8" w:tplc="10090005" w:tentative="1">
      <w:start w:val="1"/>
      <w:numFmt w:val="bullet"/>
      <w:lvlText w:val=""/>
      <w:lvlJc w:val="left"/>
      <w:pPr>
        <w:ind w:left="6705" w:hanging="360"/>
      </w:pPr>
      <w:rPr>
        <w:rFonts w:ascii="Wingdings" w:hAnsi="Wingdings" w:hint="default"/>
      </w:rPr>
    </w:lvl>
  </w:abstractNum>
  <w:abstractNum w:abstractNumId="17" w15:restartNumberingAfterBreak="0">
    <w:nsid w:val="434F77D5"/>
    <w:multiLevelType w:val="hybridMultilevel"/>
    <w:tmpl w:val="4548398A"/>
    <w:lvl w:ilvl="0" w:tplc="DA2A1CC4">
      <w:start w:val="1"/>
      <w:numFmt w:val="decimal"/>
      <w:lvlText w:val="%1."/>
      <w:lvlJc w:val="left"/>
      <w:pPr>
        <w:ind w:left="360" w:hanging="360"/>
      </w:pPr>
      <w:rPr>
        <w:rFonts w:hint="default"/>
      </w:rPr>
    </w:lvl>
    <w:lvl w:ilvl="1" w:tplc="DA2A1CC4">
      <w:start w:val="1"/>
      <w:numFmt w:val="decimal"/>
      <w:lvlText w:val="%2."/>
      <w:lvlJc w:val="left"/>
      <w:pPr>
        <w:ind w:left="360" w:hanging="360"/>
      </w:pPr>
      <w:rPr>
        <w:rFonts w:hint="default"/>
      </w:rPr>
    </w:lvl>
    <w:lvl w:ilvl="2" w:tplc="10090001">
      <w:start w:val="1"/>
      <w:numFmt w:val="bullet"/>
      <w:lvlText w:val=""/>
      <w:lvlJc w:val="left"/>
      <w:pPr>
        <w:ind w:left="606" w:hanging="180"/>
      </w:pPr>
      <w:rPr>
        <w:rFonts w:ascii="Symbol" w:hAnsi="Symbol" w:hint="default"/>
      </w:rPr>
    </w:lvl>
    <w:lvl w:ilvl="3" w:tplc="1009000F">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8" w15:restartNumberingAfterBreak="0">
    <w:nsid w:val="441472CD"/>
    <w:multiLevelType w:val="multilevel"/>
    <w:tmpl w:val="584E2CD8"/>
    <w:lvl w:ilvl="0">
      <w:start w:val="1"/>
      <w:numFmt w:val="decimal"/>
      <w:lvlText w:val="%1."/>
      <w:lvlJc w:val="left"/>
      <w:pPr>
        <w:tabs>
          <w:tab w:val="num" w:pos="585"/>
        </w:tabs>
        <w:ind w:left="585" w:hanging="360"/>
      </w:pPr>
      <w:rPr>
        <w:b/>
        <w:bCs/>
      </w:rPr>
    </w:lvl>
    <w:lvl w:ilvl="1">
      <w:start w:val="1"/>
      <w:numFmt w:val="bullet"/>
      <w:lvlText w:val=""/>
      <w:lvlJc w:val="left"/>
      <w:pPr>
        <w:tabs>
          <w:tab w:val="num" w:pos="945"/>
        </w:tabs>
        <w:ind w:left="945" w:hanging="360"/>
      </w:pPr>
      <w:rPr>
        <w:rFonts w:ascii="Symbol" w:hAnsi="Symbol" w:hint="default"/>
      </w:rPr>
    </w:lvl>
    <w:lvl w:ilvl="2">
      <w:start w:val="1"/>
      <w:numFmt w:val="decimal"/>
      <w:lvlText w:val="%3."/>
      <w:lvlJc w:val="left"/>
      <w:pPr>
        <w:tabs>
          <w:tab w:val="num" w:pos="1305"/>
        </w:tabs>
        <w:ind w:left="1305" w:hanging="360"/>
      </w:pPr>
    </w:lvl>
    <w:lvl w:ilvl="3">
      <w:start w:val="1"/>
      <w:numFmt w:val="decimal"/>
      <w:lvlText w:val="%4."/>
      <w:lvlJc w:val="left"/>
      <w:pPr>
        <w:tabs>
          <w:tab w:val="num" w:pos="1665"/>
        </w:tabs>
        <w:ind w:left="1665" w:hanging="360"/>
      </w:pPr>
    </w:lvl>
    <w:lvl w:ilvl="4">
      <w:start w:val="1"/>
      <w:numFmt w:val="decimal"/>
      <w:lvlText w:val="%5."/>
      <w:lvlJc w:val="left"/>
      <w:pPr>
        <w:tabs>
          <w:tab w:val="num" w:pos="2025"/>
        </w:tabs>
        <w:ind w:left="2025" w:hanging="360"/>
      </w:pPr>
    </w:lvl>
    <w:lvl w:ilvl="5">
      <w:start w:val="1"/>
      <w:numFmt w:val="decimal"/>
      <w:lvlText w:val="%6."/>
      <w:lvlJc w:val="left"/>
      <w:pPr>
        <w:tabs>
          <w:tab w:val="num" w:pos="2385"/>
        </w:tabs>
        <w:ind w:left="2385" w:hanging="360"/>
      </w:pPr>
    </w:lvl>
    <w:lvl w:ilvl="6">
      <w:start w:val="1"/>
      <w:numFmt w:val="decimal"/>
      <w:lvlText w:val="%7."/>
      <w:lvlJc w:val="left"/>
      <w:pPr>
        <w:tabs>
          <w:tab w:val="num" w:pos="2745"/>
        </w:tabs>
        <w:ind w:left="2745" w:hanging="360"/>
      </w:pPr>
    </w:lvl>
    <w:lvl w:ilvl="7">
      <w:start w:val="1"/>
      <w:numFmt w:val="decimal"/>
      <w:lvlText w:val="%8."/>
      <w:lvlJc w:val="left"/>
      <w:pPr>
        <w:tabs>
          <w:tab w:val="num" w:pos="3105"/>
        </w:tabs>
        <w:ind w:left="3105" w:hanging="360"/>
      </w:pPr>
    </w:lvl>
    <w:lvl w:ilvl="8">
      <w:start w:val="1"/>
      <w:numFmt w:val="decimal"/>
      <w:lvlText w:val="%9."/>
      <w:lvlJc w:val="left"/>
      <w:pPr>
        <w:tabs>
          <w:tab w:val="num" w:pos="3465"/>
        </w:tabs>
        <w:ind w:left="3465" w:hanging="360"/>
      </w:pPr>
    </w:lvl>
  </w:abstractNum>
  <w:abstractNum w:abstractNumId="19" w15:restartNumberingAfterBreak="0">
    <w:nsid w:val="443A355B"/>
    <w:multiLevelType w:val="multilevel"/>
    <w:tmpl w:val="3752D806"/>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0" w15:restartNumberingAfterBreak="0">
    <w:nsid w:val="523D2F16"/>
    <w:multiLevelType w:val="hybridMultilevel"/>
    <w:tmpl w:val="65EED696"/>
    <w:lvl w:ilvl="0" w:tplc="5F48E99A">
      <w:numFmt w:val="bullet"/>
      <w:lvlText w:val="-"/>
      <w:lvlJc w:val="left"/>
      <w:pPr>
        <w:ind w:left="720" w:hanging="360"/>
      </w:pPr>
      <w:rPr>
        <w:rFonts w:ascii="Arial;Helvetica;sans-serif" w:eastAsia="NSimSun" w:hAnsi="Arial;Helvetica;sans-serif" w:cs="Lucida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55F5D24"/>
    <w:multiLevelType w:val="multilevel"/>
    <w:tmpl w:val="0B0C487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2" w15:restartNumberingAfterBreak="0">
    <w:nsid w:val="5ABB128D"/>
    <w:multiLevelType w:val="multilevel"/>
    <w:tmpl w:val="AB72B1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5D486D1E"/>
    <w:multiLevelType w:val="multilevel"/>
    <w:tmpl w:val="EE0020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6A545ED3"/>
    <w:multiLevelType w:val="multilevel"/>
    <w:tmpl w:val="40E039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6BB30010"/>
    <w:multiLevelType w:val="hybridMultilevel"/>
    <w:tmpl w:val="3E4AEAC0"/>
    <w:lvl w:ilvl="0" w:tplc="DA2A1CC4">
      <w:start w:val="1"/>
      <w:numFmt w:val="decimal"/>
      <w:lvlText w:val="%1."/>
      <w:lvlJc w:val="left"/>
      <w:pPr>
        <w:ind w:left="360" w:hanging="360"/>
      </w:pPr>
      <w:rPr>
        <w:rFonts w:hint="default"/>
      </w:rPr>
    </w:lvl>
    <w:lvl w:ilvl="1" w:tplc="DA2A1CC4">
      <w:start w:val="1"/>
      <w:numFmt w:val="decimal"/>
      <w:lvlText w:val="%2."/>
      <w:lvlJc w:val="left"/>
      <w:pPr>
        <w:ind w:left="360" w:hanging="360"/>
      </w:pPr>
      <w:rPr>
        <w:rFonts w:hint="default"/>
      </w:rPr>
    </w:lvl>
    <w:lvl w:ilvl="2" w:tplc="10090001">
      <w:start w:val="1"/>
      <w:numFmt w:val="bullet"/>
      <w:lvlText w:val=""/>
      <w:lvlJc w:val="left"/>
      <w:pPr>
        <w:ind w:left="606" w:hanging="180"/>
      </w:pPr>
      <w:rPr>
        <w:rFonts w:ascii="Symbol" w:hAnsi="Symbol" w:hint="default"/>
      </w:rPr>
    </w:lvl>
    <w:lvl w:ilvl="3" w:tplc="10090001">
      <w:start w:val="1"/>
      <w:numFmt w:val="bullet"/>
      <w:lvlText w:val=""/>
      <w:lvlJc w:val="left"/>
      <w:pPr>
        <w:ind w:left="1800" w:hanging="360"/>
      </w:pPr>
      <w:rPr>
        <w:rFonts w:ascii="Symbol" w:hAnsi="Symbol" w:hint="default"/>
      </w:r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26" w15:restartNumberingAfterBreak="0">
    <w:nsid w:val="6E673B3D"/>
    <w:multiLevelType w:val="hybridMultilevel"/>
    <w:tmpl w:val="A33A94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2295D5F"/>
    <w:multiLevelType w:val="hybridMultilevel"/>
    <w:tmpl w:val="C2109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2F61C7C"/>
    <w:multiLevelType w:val="multilevel"/>
    <w:tmpl w:val="FAB6D0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5853ED2"/>
    <w:multiLevelType w:val="hybridMultilevel"/>
    <w:tmpl w:val="9B4899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DD29C0"/>
    <w:multiLevelType w:val="multilevel"/>
    <w:tmpl w:val="D084049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14"/>
  </w:num>
  <w:num w:numId="2">
    <w:abstractNumId w:val="11"/>
  </w:num>
  <w:num w:numId="3">
    <w:abstractNumId w:val="5"/>
  </w:num>
  <w:num w:numId="4">
    <w:abstractNumId w:val="24"/>
  </w:num>
  <w:num w:numId="5">
    <w:abstractNumId w:val="22"/>
  </w:num>
  <w:num w:numId="6">
    <w:abstractNumId w:val="6"/>
  </w:num>
  <w:num w:numId="7">
    <w:abstractNumId w:val="1"/>
  </w:num>
  <w:num w:numId="8">
    <w:abstractNumId w:val="28"/>
  </w:num>
  <w:num w:numId="9">
    <w:abstractNumId w:val="23"/>
  </w:num>
  <w:num w:numId="10">
    <w:abstractNumId w:val="16"/>
  </w:num>
  <w:num w:numId="11">
    <w:abstractNumId w:val="15"/>
  </w:num>
  <w:num w:numId="12">
    <w:abstractNumId w:val="9"/>
  </w:num>
  <w:num w:numId="13">
    <w:abstractNumId w:val="18"/>
  </w:num>
  <w:num w:numId="14">
    <w:abstractNumId w:val="3"/>
  </w:num>
  <w:num w:numId="15">
    <w:abstractNumId w:val="8"/>
  </w:num>
  <w:num w:numId="16">
    <w:abstractNumId w:val="29"/>
  </w:num>
  <w:num w:numId="17">
    <w:abstractNumId w:val="13"/>
  </w:num>
  <w:num w:numId="18">
    <w:abstractNumId w:val="26"/>
  </w:num>
  <w:num w:numId="19">
    <w:abstractNumId w:val="12"/>
  </w:num>
  <w:num w:numId="20">
    <w:abstractNumId w:val="17"/>
  </w:num>
  <w:num w:numId="21">
    <w:abstractNumId w:val="0"/>
  </w:num>
  <w:num w:numId="22">
    <w:abstractNumId w:val="20"/>
  </w:num>
  <w:num w:numId="23">
    <w:abstractNumId w:val="4"/>
  </w:num>
  <w:num w:numId="24">
    <w:abstractNumId w:val="25"/>
  </w:num>
  <w:num w:numId="25">
    <w:abstractNumId w:val="30"/>
  </w:num>
  <w:num w:numId="26">
    <w:abstractNumId w:val="19"/>
  </w:num>
  <w:num w:numId="27">
    <w:abstractNumId w:val="21"/>
  </w:num>
  <w:num w:numId="28">
    <w:abstractNumId w:val="27"/>
  </w:num>
  <w:num w:numId="29">
    <w:abstractNumId w:val="10"/>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sDSwMDQxMgdSxko6SsGpxcWZ+XkgBaa1APU1pA4sAAAA"/>
  </w:docVars>
  <w:rsids>
    <w:rsidRoot w:val="005E469E"/>
    <w:rsid w:val="0001722A"/>
    <w:rsid w:val="000259B7"/>
    <w:rsid w:val="00055C58"/>
    <w:rsid w:val="00074EB1"/>
    <w:rsid w:val="0008149F"/>
    <w:rsid w:val="00093087"/>
    <w:rsid w:val="00093EBC"/>
    <w:rsid w:val="000C3819"/>
    <w:rsid w:val="000C5817"/>
    <w:rsid w:val="000E2D18"/>
    <w:rsid w:val="000E6FFF"/>
    <w:rsid w:val="001055F5"/>
    <w:rsid w:val="00122F20"/>
    <w:rsid w:val="001347F2"/>
    <w:rsid w:val="001764C6"/>
    <w:rsid w:val="001A5AF6"/>
    <w:rsid w:val="001C179E"/>
    <w:rsid w:val="001D470B"/>
    <w:rsid w:val="001D62C0"/>
    <w:rsid w:val="001F1E00"/>
    <w:rsid w:val="001F21A4"/>
    <w:rsid w:val="00203887"/>
    <w:rsid w:val="00212341"/>
    <w:rsid w:val="00221F64"/>
    <w:rsid w:val="002639C0"/>
    <w:rsid w:val="00277E19"/>
    <w:rsid w:val="002817BD"/>
    <w:rsid w:val="00294C46"/>
    <w:rsid w:val="002B26D0"/>
    <w:rsid w:val="002B3DA6"/>
    <w:rsid w:val="002B45AF"/>
    <w:rsid w:val="002D49DF"/>
    <w:rsid w:val="002F3B2D"/>
    <w:rsid w:val="00306EFE"/>
    <w:rsid w:val="00362E5A"/>
    <w:rsid w:val="003756A9"/>
    <w:rsid w:val="003905CB"/>
    <w:rsid w:val="003A5EEA"/>
    <w:rsid w:val="00457436"/>
    <w:rsid w:val="0046236E"/>
    <w:rsid w:val="00475D94"/>
    <w:rsid w:val="004D0A4C"/>
    <w:rsid w:val="004E43CB"/>
    <w:rsid w:val="0050123B"/>
    <w:rsid w:val="00534578"/>
    <w:rsid w:val="005708C3"/>
    <w:rsid w:val="00576796"/>
    <w:rsid w:val="00577E6C"/>
    <w:rsid w:val="005833EF"/>
    <w:rsid w:val="005E469E"/>
    <w:rsid w:val="005E673D"/>
    <w:rsid w:val="006463F7"/>
    <w:rsid w:val="006E504B"/>
    <w:rsid w:val="00706B3E"/>
    <w:rsid w:val="007358A6"/>
    <w:rsid w:val="00783023"/>
    <w:rsid w:val="007A4622"/>
    <w:rsid w:val="007A555F"/>
    <w:rsid w:val="007B254B"/>
    <w:rsid w:val="007B537A"/>
    <w:rsid w:val="007D1261"/>
    <w:rsid w:val="007E505E"/>
    <w:rsid w:val="00821CF4"/>
    <w:rsid w:val="0083638C"/>
    <w:rsid w:val="00842705"/>
    <w:rsid w:val="00866924"/>
    <w:rsid w:val="0086797D"/>
    <w:rsid w:val="00875E04"/>
    <w:rsid w:val="00884193"/>
    <w:rsid w:val="008B7DEA"/>
    <w:rsid w:val="008C5570"/>
    <w:rsid w:val="008D0360"/>
    <w:rsid w:val="008D3272"/>
    <w:rsid w:val="009274DB"/>
    <w:rsid w:val="0094201B"/>
    <w:rsid w:val="00942D77"/>
    <w:rsid w:val="00994D8C"/>
    <w:rsid w:val="009D7119"/>
    <w:rsid w:val="009F2C54"/>
    <w:rsid w:val="00A67FBA"/>
    <w:rsid w:val="00A829B0"/>
    <w:rsid w:val="00AB4782"/>
    <w:rsid w:val="00AC7A8D"/>
    <w:rsid w:val="00B037A7"/>
    <w:rsid w:val="00B52856"/>
    <w:rsid w:val="00B544FD"/>
    <w:rsid w:val="00B70A34"/>
    <w:rsid w:val="00B9116B"/>
    <w:rsid w:val="00BA6138"/>
    <w:rsid w:val="00BC5408"/>
    <w:rsid w:val="00BE0CA5"/>
    <w:rsid w:val="00C31C01"/>
    <w:rsid w:val="00C905D7"/>
    <w:rsid w:val="00C94280"/>
    <w:rsid w:val="00CA1E50"/>
    <w:rsid w:val="00CC2F10"/>
    <w:rsid w:val="00CE70D5"/>
    <w:rsid w:val="00D04A2A"/>
    <w:rsid w:val="00D26FB9"/>
    <w:rsid w:val="00D72249"/>
    <w:rsid w:val="00DE3583"/>
    <w:rsid w:val="00DF3E10"/>
    <w:rsid w:val="00E005A5"/>
    <w:rsid w:val="00E224B9"/>
    <w:rsid w:val="00E374C1"/>
    <w:rsid w:val="00E47544"/>
    <w:rsid w:val="00E76773"/>
    <w:rsid w:val="00E96525"/>
    <w:rsid w:val="00ED5521"/>
    <w:rsid w:val="00EE4C1E"/>
    <w:rsid w:val="00F176A1"/>
    <w:rsid w:val="00F254F3"/>
    <w:rsid w:val="00F416D9"/>
    <w:rsid w:val="00F7707B"/>
    <w:rsid w:val="00F871A9"/>
    <w:rsid w:val="00F946E3"/>
    <w:rsid w:val="00FA44BE"/>
    <w:rsid w:val="00FC5629"/>
    <w:rsid w:val="00FD456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A133"/>
  <w15:docId w15:val="{EEC39C21-3695-415C-AC7E-87CD73E4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rPr>
      <w:rFonts w:ascii="Calibri" w:eastAsia="Calibri" w:hAnsi="Calibri" w:cs="Calibri"/>
      <w:kern w:val="0"/>
    </w:rPr>
  </w:style>
  <w:style w:type="paragraph" w:styleId="ListParagraph">
    <w:name w:val="List Paragraph"/>
    <w:basedOn w:val="Normal"/>
    <w:uiPriority w:val="34"/>
    <w:qFormat/>
    <w:rsid w:val="005833EF"/>
    <w:pPr>
      <w:ind w:left="720"/>
      <w:contextualSpacing/>
    </w:pPr>
    <w:rPr>
      <w:rFonts w:cs="Mangal"/>
      <w:szCs w:val="21"/>
    </w:rPr>
  </w:style>
  <w:style w:type="character" w:styleId="UnresolvedMention">
    <w:name w:val="Unresolved Mention"/>
    <w:basedOn w:val="DefaultParagraphFont"/>
    <w:uiPriority w:val="99"/>
    <w:semiHidden/>
    <w:unhideWhenUsed/>
    <w:rsid w:val="00F7707B"/>
    <w:rPr>
      <w:color w:val="605E5C"/>
      <w:shd w:val="clear" w:color="auto" w:fill="E1DFDD"/>
    </w:rPr>
  </w:style>
  <w:style w:type="character" w:styleId="FollowedHyperlink">
    <w:name w:val="FollowedHyperlink"/>
    <w:basedOn w:val="DefaultParagraphFont"/>
    <w:uiPriority w:val="99"/>
    <w:semiHidden/>
    <w:unhideWhenUsed/>
    <w:rsid w:val="000E2D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58897">
      <w:bodyDiv w:val="1"/>
      <w:marLeft w:val="0"/>
      <w:marRight w:val="0"/>
      <w:marTop w:val="0"/>
      <w:marBottom w:val="0"/>
      <w:divBdr>
        <w:top w:val="none" w:sz="0" w:space="0" w:color="auto"/>
        <w:left w:val="none" w:sz="0" w:space="0" w:color="auto"/>
        <w:bottom w:val="none" w:sz="0" w:space="0" w:color="auto"/>
        <w:right w:val="none" w:sz="0" w:space="0" w:color="auto"/>
      </w:divBdr>
      <w:divsChild>
        <w:div w:id="51775629">
          <w:marLeft w:val="0"/>
          <w:marRight w:val="0"/>
          <w:marTop w:val="0"/>
          <w:marBottom w:val="0"/>
          <w:divBdr>
            <w:top w:val="none" w:sz="0" w:space="0" w:color="auto"/>
            <w:left w:val="none" w:sz="0" w:space="0" w:color="auto"/>
            <w:bottom w:val="none" w:sz="0" w:space="0" w:color="auto"/>
            <w:right w:val="none" w:sz="0" w:space="0" w:color="auto"/>
          </w:divBdr>
        </w:div>
        <w:div w:id="531966353">
          <w:marLeft w:val="0"/>
          <w:marRight w:val="0"/>
          <w:marTop w:val="0"/>
          <w:marBottom w:val="0"/>
          <w:divBdr>
            <w:top w:val="none" w:sz="0" w:space="0" w:color="auto"/>
            <w:left w:val="none" w:sz="0" w:space="0" w:color="auto"/>
            <w:bottom w:val="none" w:sz="0" w:space="0" w:color="auto"/>
            <w:right w:val="none" w:sz="0" w:space="0" w:color="auto"/>
          </w:divBdr>
        </w:div>
        <w:div w:id="1176576751">
          <w:marLeft w:val="0"/>
          <w:marRight w:val="0"/>
          <w:marTop w:val="0"/>
          <w:marBottom w:val="0"/>
          <w:divBdr>
            <w:top w:val="none" w:sz="0" w:space="0" w:color="auto"/>
            <w:left w:val="none" w:sz="0" w:space="0" w:color="auto"/>
            <w:bottom w:val="none" w:sz="0" w:space="0" w:color="auto"/>
            <w:right w:val="none" w:sz="0" w:space="0" w:color="auto"/>
          </w:divBdr>
        </w:div>
        <w:div w:id="738017467">
          <w:marLeft w:val="0"/>
          <w:marRight w:val="0"/>
          <w:marTop w:val="0"/>
          <w:marBottom w:val="0"/>
          <w:divBdr>
            <w:top w:val="none" w:sz="0" w:space="0" w:color="auto"/>
            <w:left w:val="none" w:sz="0" w:space="0" w:color="auto"/>
            <w:bottom w:val="none" w:sz="0" w:space="0" w:color="auto"/>
            <w:right w:val="none" w:sz="0" w:space="0" w:color="auto"/>
          </w:divBdr>
        </w:div>
        <w:div w:id="1539856404">
          <w:marLeft w:val="0"/>
          <w:marRight w:val="0"/>
          <w:marTop w:val="0"/>
          <w:marBottom w:val="0"/>
          <w:divBdr>
            <w:top w:val="none" w:sz="0" w:space="0" w:color="auto"/>
            <w:left w:val="none" w:sz="0" w:space="0" w:color="auto"/>
            <w:bottom w:val="none" w:sz="0" w:space="0" w:color="auto"/>
            <w:right w:val="none" w:sz="0" w:space="0" w:color="auto"/>
          </w:divBdr>
        </w:div>
        <w:div w:id="540483070">
          <w:marLeft w:val="0"/>
          <w:marRight w:val="0"/>
          <w:marTop w:val="0"/>
          <w:marBottom w:val="0"/>
          <w:divBdr>
            <w:top w:val="none" w:sz="0" w:space="0" w:color="auto"/>
            <w:left w:val="none" w:sz="0" w:space="0" w:color="auto"/>
            <w:bottom w:val="none" w:sz="0" w:space="0" w:color="auto"/>
            <w:right w:val="none" w:sz="0" w:space="0" w:color="auto"/>
          </w:divBdr>
        </w:div>
        <w:div w:id="706413543">
          <w:marLeft w:val="0"/>
          <w:marRight w:val="0"/>
          <w:marTop w:val="0"/>
          <w:marBottom w:val="0"/>
          <w:divBdr>
            <w:top w:val="none" w:sz="0" w:space="0" w:color="auto"/>
            <w:left w:val="none" w:sz="0" w:space="0" w:color="auto"/>
            <w:bottom w:val="none" w:sz="0" w:space="0" w:color="auto"/>
            <w:right w:val="none" w:sz="0" w:space="0" w:color="auto"/>
          </w:divBdr>
        </w:div>
      </w:divsChild>
    </w:div>
    <w:div w:id="162345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mural.co/t/ctlabs8714/m/ctlabs8714/1613158781799/1b6f26b0c5a1bcfe6150c27910d8484e1fef5967" TargetMode="External"/><Relationship Id="rId5" Type="http://schemas.openxmlformats.org/officeDocument/2006/relationships/hyperlink" Target="https://communitydata.ca/content/solutions-lab-community-decision-making-tools-housing-issu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Saeideh He</dc:creator>
  <dc:description/>
  <cp:lastModifiedBy>Saeideh He</cp:lastModifiedBy>
  <cp:revision>83</cp:revision>
  <dcterms:created xsi:type="dcterms:W3CDTF">2021-04-22T17:22:00Z</dcterms:created>
  <dcterms:modified xsi:type="dcterms:W3CDTF">2021-04-30T10:37:00Z</dcterms:modified>
  <dc:language>en-CA</dc:language>
</cp:coreProperties>
</file>